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32564"/>
    <w:p w:rsidR="00000000" w:rsidRDefault="00D32564">
      <w:pPr>
        <w:jc w:val="center"/>
        <w:rPr>
          <w:sz w:val="28"/>
        </w:rPr>
      </w:pPr>
    </w:p>
    <w:p w:rsidR="00000000" w:rsidRDefault="00D32564">
      <w:pPr>
        <w:jc w:val="center"/>
        <w:rPr>
          <w:sz w:val="28"/>
        </w:rPr>
      </w:pPr>
    </w:p>
    <w:p w:rsidR="00000000" w:rsidRDefault="00D32564">
      <w:pPr>
        <w:jc w:val="center"/>
        <w:rPr>
          <w:sz w:val="28"/>
        </w:rPr>
      </w:pPr>
    </w:p>
    <w:p w:rsidR="00000000" w:rsidRDefault="00D32564">
      <w:pPr>
        <w:jc w:val="center"/>
        <w:rPr>
          <w:sz w:val="28"/>
        </w:rPr>
      </w:pPr>
    </w:p>
    <w:p w:rsidR="00000000" w:rsidRDefault="00D32564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000000" w:rsidRDefault="00D32564">
      <w:pPr>
        <w:jc w:val="center"/>
        <w:rPr>
          <w:sz w:val="28"/>
        </w:rPr>
      </w:pPr>
      <w:r>
        <w:rPr>
          <w:sz w:val="28"/>
        </w:rPr>
        <w:t>Каргасокский район</w:t>
      </w:r>
    </w:p>
    <w:p w:rsidR="00000000" w:rsidRDefault="00D32564">
      <w:pPr>
        <w:pStyle w:val="1"/>
        <w:rPr>
          <w:sz w:val="28"/>
        </w:rPr>
      </w:pPr>
      <w:r>
        <w:rPr>
          <w:sz w:val="28"/>
        </w:rPr>
        <w:t>АДМИНИСТРАЦИЯ СОСНОВСКОГО СЕЛЬСКОГО ПОСЕЛЕНИЯ</w:t>
      </w:r>
    </w:p>
    <w:p w:rsidR="00000000" w:rsidRDefault="00D325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D32564">
            <w:pPr>
              <w:pStyle w:val="5"/>
              <w:snapToGrid w:val="0"/>
            </w:pPr>
            <w:bookmarkStart w:id="0" w:name="_GoBack"/>
            <w:r>
              <w:t>РАСПОРЯЖЕНИЕ</w:t>
            </w:r>
          </w:p>
          <w:p w:rsidR="00000000" w:rsidRDefault="00D32564"/>
        </w:tc>
      </w:tr>
    </w:tbl>
    <w:p w:rsidR="00000000" w:rsidRDefault="00D32564">
      <w:pPr>
        <w:jc w:val="both"/>
      </w:pPr>
    </w:p>
    <w:p w:rsidR="00000000" w:rsidRDefault="00D32564">
      <w:pPr>
        <w:jc w:val="both"/>
        <w:rPr>
          <w:sz w:val="28"/>
          <w:szCs w:val="28"/>
        </w:rPr>
      </w:pPr>
      <w:r>
        <w:rPr>
          <w:sz w:val="28"/>
          <w:szCs w:val="28"/>
        </w:rPr>
        <w:t>18.07.2011                                                                                                    №  39</w:t>
      </w:r>
    </w:p>
    <w:p w:rsidR="00000000" w:rsidRDefault="00D32564">
      <w:pPr>
        <w:jc w:val="both"/>
        <w:rPr>
          <w:sz w:val="28"/>
          <w:szCs w:val="28"/>
        </w:rPr>
      </w:pPr>
    </w:p>
    <w:p w:rsidR="00000000" w:rsidRDefault="00D32564">
      <w:pPr>
        <w:jc w:val="both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000000" w:rsidRDefault="00D32564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000000">
        <w:tc>
          <w:tcPr>
            <w:tcW w:w="5220" w:type="dxa"/>
            <w:shd w:val="clear" w:color="auto" w:fill="auto"/>
          </w:tcPr>
          <w:p w:rsidR="00000000" w:rsidRDefault="00D32564">
            <w:pPr>
              <w:snapToGrid w:val="0"/>
              <w:ind w:firstLine="5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 утверждении Порядка </w:t>
            </w:r>
            <w:r>
              <w:rPr>
                <w:sz w:val="25"/>
                <w:szCs w:val="25"/>
              </w:rPr>
              <w:t>составления,</w:t>
            </w:r>
          </w:p>
          <w:p w:rsidR="00000000" w:rsidRDefault="00D3256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утверждения и ведения бюджетной сметы Администрации Сосновского сельского поселения </w:t>
            </w:r>
          </w:p>
        </w:tc>
      </w:tr>
      <w:bookmarkEnd w:id="0"/>
    </w:tbl>
    <w:p w:rsidR="00000000" w:rsidRDefault="00D3256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D32564">
            <w:pPr>
              <w:pStyle w:val="a8"/>
              <w:snapToGrid w:val="0"/>
              <w:spacing w:line="240" w:lineRule="auto"/>
              <w:ind w:firstLine="720"/>
              <w:rPr>
                <w:szCs w:val="26"/>
              </w:rPr>
            </w:pPr>
            <w:r>
              <w:rPr>
                <w:szCs w:val="26"/>
              </w:rPr>
              <w:t>В соответствии со статьями 158, 161, 221 Бюджетного кодекса Российской Федерации, приказом Министерства финансов Российской Федерации от 20.11.2007 № 112н «</w:t>
            </w:r>
            <w:r>
              <w:rPr>
                <w:szCs w:val="26"/>
              </w:rPr>
              <w:t>Об Общих требованиях к порядку составления, утверждения и ведения бюджетных смет казённых учреждений»</w:t>
            </w:r>
          </w:p>
          <w:p w:rsidR="00000000" w:rsidRDefault="00D3256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0000" w:rsidRDefault="00D32564">
      <w:pPr>
        <w:jc w:val="both"/>
      </w:pPr>
    </w:p>
    <w:p w:rsidR="00000000" w:rsidRDefault="00D3256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D32564">
            <w:pPr>
              <w:pStyle w:val="31"/>
              <w:snapToGrid w:val="0"/>
              <w:spacing w:after="0"/>
              <w:ind w:left="0" w:firstLine="720"/>
              <w:jc w:val="both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1. Утвердить Порядок составления, утверждения и ведения бюджетной сметы</w:t>
            </w:r>
            <w:r>
              <w:rPr>
                <w:sz w:val="25"/>
                <w:szCs w:val="25"/>
              </w:rPr>
              <w:t xml:space="preserve">  Администрации Сосновского сельского поселения согласно приложению к настоящем</w:t>
            </w:r>
            <w:r>
              <w:rPr>
                <w:sz w:val="25"/>
                <w:szCs w:val="25"/>
              </w:rPr>
              <w:t>у распоряжению.</w:t>
            </w:r>
          </w:p>
          <w:p w:rsidR="00000000" w:rsidRDefault="00D32564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Настоящее распоряжение разместить на официальном сайте Сосновского сельского поселения..</w:t>
            </w:r>
          </w:p>
          <w:p w:rsidR="00000000" w:rsidRDefault="00D32564">
            <w:pPr>
              <w:autoSpaceDE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Контроль за исполнением настоящего распоряжения оставляю за собой</w:t>
            </w:r>
          </w:p>
          <w:p w:rsidR="00000000" w:rsidRDefault="00D3256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0000" w:rsidRDefault="00D32564">
      <w:pPr>
        <w:jc w:val="both"/>
      </w:pPr>
    </w:p>
    <w:p w:rsidR="00000000" w:rsidRDefault="00D3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сельского поселения: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Б.Л.Гришаев</w:t>
      </w:r>
    </w:p>
    <w:p w:rsidR="00000000" w:rsidRDefault="00D3256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000000">
        <w:tc>
          <w:tcPr>
            <w:tcW w:w="2518" w:type="dxa"/>
            <w:shd w:val="clear" w:color="auto" w:fill="auto"/>
          </w:tcPr>
          <w:p w:rsidR="00000000" w:rsidRDefault="00D32564">
            <w:pPr>
              <w:snapToGrid w:val="0"/>
              <w:jc w:val="both"/>
            </w:pPr>
          </w:p>
        </w:tc>
      </w:tr>
      <w:tr w:rsidR="00000000">
        <w:tc>
          <w:tcPr>
            <w:tcW w:w="2518" w:type="dxa"/>
            <w:shd w:val="clear" w:color="auto" w:fill="auto"/>
          </w:tcPr>
          <w:p w:rsidR="00000000" w:rsidRDefault="00D325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D32564">
      <w:pPr>
        <w:jc w:val="both"/>
      </w:pPr>
    </w:p>
    <w:p w:rsidR="00000000" w:rsidRDefault="00D32564"/>
    <w:p w:rsidR="00000000" w:rsidRDefault="00D32564"/>
    <w:p w:rsidR="00000000" w:rsidRDefault="00D32564"/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pStyle w:val="2"/>
        <w:keepNext w:val="0"/>
        <w:jc w:val="right"/>
        <w:rPr>
          <w:b/>
          <w:i/>
          <w:sz w:val="24"/>
        </w:rPr>
      </w:pPr>
    </w:p>
    <w:p w:rsidR="00000000" w:rsidRDefault="00D32564">
      <w:pPr>
        <w:jc w:val="right"/>
      </w:pPr>
    </w:p>
    <w:p w:rsidR="00000000" w:rsidRDefault="00D32564">
      <w:pPr>
        <w:jc w:val="right"/>
      </w:pPr>
      <w:r>
        <w:lastRenderedPageBreak/>
        <w:t>Утверждено распоряжением</w:t>
      </w:r>
    </w:p>
    <w:p w:rsidR="00000000" w:rsidRDefault="00D32564">
      <w:pPr>
        <w:ind w:firstLine="540"/>
        <w:jc w:val="right"/>
      </w:pPr>
      <w:r>
        <w:t>Сосновского сельского поселения</w:t>
      </w:r>
    </w:p>
    <w:p w:rsidR="00000000" w:rsidRDefault="00D32564">
      <w:pPr>
        <w:ind w:firstLine="540"/>
        <w:jc w:val="right"/>
      </w:pPr>
      <w:r>
        <w:t>от   18.07.2011 №39</w:t>
      </w:r>
    </w:p>
    <w:p w:rsidR="00000000" w:rsidRDefault="00D32564">
      <w:pPr>
        <w:ind w:firstLine="540"/>
        <w:jc w:val="right"/>
      </w:pPr>
      <w:r>
        <w:t>Приложение</w:t>
      </w:r>
    </w:p>
    <w:p w:rsidR="00000000" w:rsidRDefault="00D32564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ПОРЯДОК</w:t>
      </w:r>
    </w:p>
    <w:p w:rsidR="00000000" w:rsidRDefault="00D32564">
      <w:pPr>
        <w:pStyle w:val="31"/>
        <w:spacing w:after="0"/>
        <w:ind w:left="0" w:firstLine="539"/>
        <w:jc w:val="center"/>
        <w:rPr>
          <w:sz w:val="26"/>
          <w:szCs w:val="26"/>
        </w:rPr>
      </w:pPr>
      <w:r>
        <w:rPr>
          <w:sz w:val="26"/>
          <w:szCs w:val="26"/>
        </w:rPr>
        <w:t>составления, утверждения и ведения бюджетной сметы Администрации Сосновского сельского поселения</w:t>
      </w:r>
    </w:p>
    <w:p w:rsidR="00000000" w:rsidRDefault="00D32564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1. Общие положения</w:t>
      </w:r>
    </w:p>
    <w:p w:rsidR="00000000" w:rsidRDefault="00D3256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1.      Смета составляется на период одног</w:t>
      </w:r>
      <w:r>
        <w:rPr>
          <w:sz w:val="25"/>
          <w:szCs w:val="25"/>
        </w:rPr>
        <w:t>о финансового года.</w:t>
      </w:r>
    </w:p>
    <w:p w:rsidR="00000000" w:rsidRDefault="00D3256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 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и дополн</w:t>
      </w:r>
      <w:r>
        <w:rPr>
          <w:sz w:val="25"/>
          <w:szCs w:val="25"/>
        </w:rPr>
        <w:t>ительных кодов (Доп ФК, Доп ЭК и Доп КР).</w:t>
      </w:r>
    </w:p>
    <w:p w:rsidR="00000000" w:rsidRDefault="00D3256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3.      Смета (изменение сметы) составляется  в рублях.</w:t>
      </w:r>
    </w:p>
    <w:p w:rsidR="00000000" w:rsidRDefault="00D32564">
      <w:pPr>
        <w:ind w:firstLine="72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2. Составление и утверждение сметы</w:t>
      </w:r>
    </w:p>
    <w:p w:rsidR="00000000" w:rsidRDefault="00D3256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4.  Составлением сметы в целях настоящего Порядка является установление объема и распределение направлений расходований сре</w:t>
      </w:r>
      <w:r>
        <w:rPr>
          <w:sz w:val="25"/>
          <w:szCs w:val="25"/>
        </w:rPr>
        <w:t>дств бюджета МО «Сосновское сельское поселение» на основании доведенных до Администрации лимитов бюджетных обязательств по расходам на принятие и (или) исполнение бюджетных обязательств по выполнению функций Администрации 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5. Администрация в течение пятна</w:t>
      </w:r>
      <w:r>
        <w:rPr>
          <w:sz w:val="25"/>
          <w:szCs w:val="25"/>
        </w:rPr>
        <w:t>дцати рабочих дней со дня получения утверждённых лимитов бюджетных обязательств на текущий финансовый год и плановый период составляет смету по форме согласно приложению 1 к настоящему Порядку 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6. Смета Администрации формируется отделом бухгалтерского  уч</w:t>
      </w:r>
      <w:r>
        <w:rPr>
          <w:sz w:val="25"/>
          <w:szCs w:val="25"/>
        </w:rPr>
        <w:t>ёта и отчетности, подписывается его руководителем и составителем и представляется с приложением обоснований (расчетов) на утверждение Главе Сосновского сельского поселения.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7. При наличии замечаний смета утверждается с учетом корректировки .</w:t>
      </w:r>
    </w:p>
    <w:p w:rsidR="00000000" w:rsidRDefault="00D32564">
      <w:pPr>
        <w:pStyle w:val="31"/>
        <w:spacing w:after="0"/>
        <w:ind w:left="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3. Ведение сме</w:t>
      </w:r>
      <w:r>
        <w:rPr>
          <w:bCs/>
          <w:sz w:val="25"/>
          <w:szCs w:val="25"/>
        </w:rPr>
        <w:t>ты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8. Внесение изменений в смету осуществляется путём утверждения изменений показателей – сумм увеличения, отражающихся со знаком «плюс», и (или) уменьшения объёмов сметных назначений, отражающихся со знаком «минус»:</w:t>
      </w:r>
    </w:p>
    <w:p w:rsidR="00000000" w:rsidRDefault="00D32564">
      <w:pPr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изменяющих объёмы сметных назначений в </w:t>
      </w:r>
      <w:r>
        <w:rPr>
          <w:sz w:val="25"/>
          <w:szCs w:val="25"/>
        </w:rPr>
        <w:t>случае изменения доведённого Администрации  в установленном порядке объёма лимитов бюджетных обязательств;</w:t>
      </w:r>
    </w:p>
    <w:p w:rsidR="00000000" w:rsidRDefault="00D32564">
      <w:pPr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изменяющих распределение сметных назначений по кодам классификации расходов,  требующих изменения показателей бюджетной росписи Администрации и утвер</w:t>
      </w:r>
      <w:r>
        <w:rPr>
          <w:sz w:val="25"/>
          <w:szCs w:val="25"/>
        </w:rPr>
        <w:t>ждённого объёма лимитов бюджетных обязательств.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9. Внесение изменений в смету, требующее изменения показателей бюджетной росписи Администрации и лимитов бюджетных обязательств, утверждается после внесения в установленном порядке изменений в бюджетную роспи</w:t>
      </w:r>
      <w:r>
        <w:rPr>
          <w:sz w:val="25"/>
          <w:szCs w:val="25"/>
        </w:rPr>
        <w:t>сь Администрации и лимиты бюджетных обязательств.</w:t>
      </w:r>
    </w:p>
    <w:p w:rsidR="00000000" w:rsidRDefault="00D32564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10. Изменения в смету Администрации формируются отделом бухгалтерского учета и отчетности по форме согласно приложению 2 к настоящему Порядку, подписываются его руководителем и составителем и утверждаются Г</w:t>
      </w:r>
      <w:r>
        <w:rPr>
          <w:sz w:val="25"/>
          <w:szCs w:val="25"/>
        </w:rPr>
        <w:t>лавой Сосновского сельского поселения (в его отсутствие лицом, исполняющим обязанности Главы Администрации).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11. Предложения о внесении изменений в смету должны содержать обоснования предлагаемых изменений и обязательство о недопущении образования кредитор</w:t>
      </w:r>
      <w:r>
        <w:rPr>
          <w:sz w:val="25"/>
          <w:szCs w:val="25"/>
        </w:rPr>
        <w:t>ской задолженности по уменьшаемым бюджетным ассигнованиям.</w:t>
      </w:r>
    </w:p>
    <w:p w:rsidR="00000000" w:rsidRDefault="00D32564">
      <w:pPr>
        <w:pStyle w:val="31"/>
        <w:spacing w:after="0"/>
        <w:ind w:left="0" w:firstLine="720"/>
        <w:jc w:val="both"/>
        <w:rPr>
          <w:sz w:val="25"/>
          <w:szCs w:val="25"/>
        </w:rPr>
        <w:sectPr w:rsidR="00000000">
          <w:footerReference w:type="default" r:id="rId7"/>
          <w:pgSz w:w="11906" w:h="16838"/>
          <w:pgMar w:top="540" w:right="386" w:bottom="776" w:left="1440" w:header="720" w:footer="720" w:gutter="0"/>
          <w:cols w:space="720"/>
          <w:docGrid w:linePitch="360"/>
        </w:sectPr>
      </w:pPr>
      <w:r>
        <w:rPr>
          <w:sz w:val="25"/>
          <w:szCs w:val="25"/>
        </w:rPr>
        <w:t>12. Отдел бухгалтерского учета и отчетности представляет предложения об изменении смет не позднее трёх рабочих дней до конца текущего месяца. Последние изменения в смету вносятся  не позднее 30 дек</w:t>
      </w:r>
      <w:r>
        <w:rPr>
          <w:sz w:val="25"/>
          <w:szCs w:val="25"/>
        </w:rPr>
        <w:t>абря текущего финансового года. Действие утвержденных смет прекращается 31 декабря текущего финансового года</w:t>
      </w:r>
    </w:p>
    <w:p w:rsidR="00000000" w:rsidRDefault="00D32564">
      <w:pPr>
        <w:tabs>
          <w:tab w:val="left" w:pos="7965"/>
        </w:tabs>
      </w:pPr>
    </w:p>
    <w:tbl>
      <w:tblPr>
        <w:tblW w:w="0" w:type="auto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59"/>
        <w:gridCol w:w="20"/>
        <w:gridCol w:w="251"/>
        <w:gridCol w:w="81"/>
        <w:gridCol w:w="191"/>
        <w:gridCol w:w="185"/>
        <w:gridCol w:w="113"/>
        <w:gridCol w:w="362"/>
        <w:gridCol w:w="265"/>
        <w:gridCol w:w="18"/>
        <w:gridCol w:w="95"/>
        <w:gridCol w:w="331"/>
        <w:gridCol w:w="209"/>
        <w:gridCol w:w="88"/>
        <w:gridCol w:w="25"/>
        <w:gridCol w:w="386"/>
        <w:gridCol w:w="150"/>
        <w:gridCol w:w="93"/>
        <w:gridCol w:w="20"/>
        <w:gridCol w:w="91"/>
        <w:gridCol w:w="348"/>
        <w:gridCol w:w="7"/>
        <w:gridCol w:w="106"/>
        <w:gridCol w:w="228"/>
        <w:gridCol w:w="360"/>
        <w:gridCol w:w="161"/>
        <w:gridCol w:w="412"/>
        <w:gridCol w:w="615"/>
        <w:gridCol w:w="323"/>
        <w:gridCol w:w="36"/>
        <w:gridCol w:w="43"/>
        <w:gridCol w:w="651"/>
        <w:gridCol w:w="36"/>
        <w:gridCol w:w="816"/>
        <w:gridCol w:w="10"/>
        <w:gridCol w:w="72"/>
        <w:gridCol w:w="65"/>
        <w:gridCol w:w="10"/>
        <w:gridCol w:w="26"/>
        <w:gridCol w:w="10"/>
      </w:tblGrid>
      <w:tr w:rsidR="00000000">
        <w:trPr>
          <w:cantSplit/>
          <w:trHeight w:val="330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7"/>
            <w:vMerge w:val="restart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Приложение 1 к Порядку составления, утверждения и ведения бюджетной сметы Администрации Сосновского сельского поселения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cantSplit/>
          <w:trHeight w:val="330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7"/>
            <w:vMerge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cantSplit/>
          <w:trHeight w:val="281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5777" w:type="dxa"/>
            <w:gridSpan w:val="27"/>
            <w:vMerge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2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rPr>
          <w:trHeight w:val="316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054" w:type="dxa"/>
            <w:gridSpan w:val="23"/>
            <w:shd w:val="clear" w:color="auto" w:fill="auto"/>
            <w:vAlign w:val="center"/>
          </w:tcPr>
          <w:p w:rsidR="00000000" w:rsidRDefault="00D32564">
            <w:pPr>
              <w:pStyle w:val="5"/>
              <w:snapToGrid w:val="0"/>
            </w:pPr>
            <w:r>
              <w:t>УТВЕРЖДЕНА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054" w:type="dxa"/>
            <w:gridSpan w:val="23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Глава Сосновского сельского поселения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72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054" w:type="dxa"/>
            <w:gridSpan w:val="23"/>
            <w:shd w:val="clear" w:color="auto" w:fill="auto"/>
            <w:vAlign w:val="center"/>
          </w:tcPr>
          <w:p w:rsidR="00000000" w:rsidRDefault="00D32564">
            <w:pPr>
              <w:snapToGrid w:val="0"/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43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054" w:type="dxa"/>
            <w:gridSpan w:val="23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 xml:space="preserve">_________________ 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52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054" w:type="dxa"/>
            <w:gridSpan w:val="23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"_____"________________20____г.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72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rPr>
          <w:trHeight w:val="320"/>
        </w:trPr>
        <w:tc>
          <w:tcPr>
            <w:tcW w:w="10227" w:type="dxa"/>
            <w:gridSpan w:val="38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/>
                <w:bCs/>
                <w:sz w:val="26"/>
                <w:szCs w:val="26"/>
              </w:rPr>
              <w:t xml:space="preserve">БЮДЖЕТНАЯ СМЕТА 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64"/>
        </w:trPr>
        <w:tc>
          <w:tcPr>
            <w:tcW w:w="10227" w:type="dxa"/>
            <w:gridSpan w:val="38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/>
                <w:bCs/>
                <w:sz w:val="26"/>
                <w:szCs w:val="26"/>
              </w:rPr>
              <w:t xml:space="preserve">на __________________________________ 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75"/>
        </w:trPr>
        <w:tc>
          <w:tcPr>
            <w:tcW w:w="10227" w:type="dxa"/>
            <w:gridSpan w:val="38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(финансовый год, на который представлены сведен</w:t>
            </w:r>
            <w:r>
              <w:rPr>
                <w:sz w:val="18"/>
                <w:szCs w:val="18"/>
              </w:rPr>
              <w:t>ия)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450"/>
        </w:trPr>
        <w:tc>
          <w:tcPr>
            <w:tcW w:w="10227" w:type="dxa"/>
            <w:gridSpan w:val="3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90"/>
        </w:trPr>
        <w:tc>
          <w:tcPr>
            <w:tcW w:w="10227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78"/>
        </w:trPr>
        <w:tc>
          <w:tcPr>
            <w:tcW w:w="10227" w:type="dxa"/>
            <w:gridSpan w:val="38"/>
            <w:tcBorders>
              <w:bottom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  <w:u w:val="single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  <w:rPr>
                <w:u w:val="single"/>
              </w:rPr>
            </w:pPr>
          </w:p>
        </w:tc>
      </w:tr>
      <w:tr w:rsidR="00000000">
        <w:trPr>
          <w:trHeight w:val="236"/>
        </w:trPr>
        <w:tc>
          <w:tcPr>
            <w:tcW w:w="10227" w:type="dxa"/>
            <w:gridSpan w:val="38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(наименование подведомственного учреждения)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46"/>
        </w:trPr>
        <w:tc>
          <w:tcPr>
            <w:tcW w:w="10227" w:type="dxa"/>
            <w:gridSpan w:val="38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2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270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(тыс. руб.)</w:t>
            </w:r>
          </w:p>
        </w:tc>
      </w:tr>
      <w:tr w:rsidR="00000000">
        <w:trPr>
          <w:cantSplit/>
          <w:trHeight w:val="330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Наименование бюджетополучателя</w:t>
            </w:r>
          </w:p>
        </w:tc>
        <w:tc>
          <w:tcPr>
            <w:tcW w:w="632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cantSplit/>
          <w:trHeight w:val="483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Arial Unicode MS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ГРБС</w:t>
            </w: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72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765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68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КОСГУ</w:t>
            </w:r>
          </w:p>
        </w:tc>
        <w:tc>
          <w:tcPr>
            <w:tcW w:w="9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доп. ФК</w:t>
            </w:r>
          </w:p>
        </w:tc>
        <w:tc>
          <w:tcPr>
            <w:tcW w:w="97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доп.</w:t>
            </w:r>
            <w:r>
              <w:rPr>
                <w:sz w:val="16"/>
                <w:szCs w:val="16"/>
              </w:rPr>
              <w:t xml:space="preserve"> КР</w:t>
            </w:r>
          </w:p>
        </w:tc>
        <w:tc>
          <w:tcPr>
            <w:tcW w:w="73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Доп ЭК</w:t>
            </w: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18"/>
                <w:szCs w:val="18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360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 </w:t>
            </w: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300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 </w:t>
            </w: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255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 </w:t>
            </w: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</w:pPr>
            <w:r>
              <w:t> </w:t>
            </w: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255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255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trHeight w:val="255"/>
        </w:trPr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</w:pPr>
          </w:p>
        </w:tc>
        <w:tc>
          <w:tcPr>
            <w:tcW w:w="6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</w:pPr>
          </w:p>
        </w:tc>
      </w:tr>
      <w:tr w:rsidR="00000000">
        <w:trPr>
          <w:trHeight w:val="255"/>
        </w:trPr>
        <w:tc>
          <w:tcPr>
            <w:tcW w:w="9228" w:type="dxa"/>
            <w:gridSpan w:val="3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/>
                <w:b/>
                <w:bCs/>
              </w:rPr>
            </w:pPr>
            <w:r>
              <w:t> </w:t>
            </w:r>
            <w:r>
              <w:rPr>
                <w:rFonts w:ascii="Times New Roman CYR" w:hAnsi="Times New Roman CYR"/>
                <w:b/>
                <w:bCs/>
              </w:rPr>
              <w:t>ВСЕГО</w:t>
            </w:r>
          </w:p>
        </w:tc>
        <w:tc>
          <w:tcPr>
            <w:tcW w:w="10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</w:pPr>
            <w:r>
              <w:t> 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rPr>
          <w:trHeight w:val="294"/>
        </w:trPr>
        <w:tc>
          <w:tcPr>
            <w:tcW w:w="350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Начальник отдела бухгалтерского  учёта и отчетности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60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94"/>
        </w:trPr>
        <w:tc>
          <w:tcPr>
            <w:tcW w:w="350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600" w:type="dxa"/>
            <w:gridSpan w:val="13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3507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rPr>
          <w:trHeight w:val="255"/>
        </w:trPr>
        <w:tc>
          <w:tcPr>
            <w:tcW w:w="3507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60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55"/>
        </w:trPr>
        <w:tc>
          <w:tcPr>
            <w:tcW w:w="350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8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6" w:type="dxa"/>
            <w:gridSpan w:val="3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"____"____________20___г.</w:t>
            </w: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55"/>
        </w:trPr>
        <w:tc>
          <w:tcPr>
            <w:tcW w:w="2905" w:type="dxa"/>
            <w:shd w:val="clear" w:color="auto" w:fill="auto"/>
          </w:tcPr>
          <w:p w:rsidR="00000000" w:rsidRDefault="00D325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(дата подготовки сметы)</w:t>
            </w: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43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65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4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eastAsia="Arial Unicode MS"/>
              </w:rPr>
            </w:pPr>
          </w:p>
        </w:tc>
      </w:tr>
      <w:tr w:rsidR="00000000">
        <w:trPr>
          <w:cantSplit/>
          <w:trHeight w:val="255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lang w:val="en-US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648" w:type="dxa"/>
            <w:gridSpan w:val="25"/>
            <w:shd w:val="clear" w:color="auto" w:fill="auto"/>
            <w:vAlign w:val="center"/>
          </w:tcPr>
          <w:p w:rsidR="00000000" w:rsidRDefault="00D32564">
            <w:pPr>
              <w:snapToGrid w:val="0"/>
            </w:pPr>
            <w:r>
              <w:t>Приложение 2 к Порядку составления, утверждения и ведения бюджетн</w:t>
            </w:r>
            <w:r>
              <w:t>ой сметы Администрации Сосновского сельского поселения</w:t>
            </w:r>
          </w:p>
          <w:p w:rsidR="00000000" w:rsidRDefault="00D32564">
            <w:pPr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24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90"/>
        </w:trPr>
        <w:tc>
          <w:tcPr>
            <w:tcW w:w="10080" w:type="dxa"/>
            <w:gridSpan w:val="35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Справка № ______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10080" w:type="dxa"/>
            <w:gridSpan w:val="35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об изменении бюджетной сметы 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10"/>
        </w:trPr>
        <w:tc>
          <w:tcPr>
            <w:tcW w:w="10080" w:type="dxa"/>
            <w:gridSpan w:val="35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 ____________________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10080" w:type="dxa"/>
            <w:gridSpan w:val="35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(текущий финансовый год)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36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right"/>
              <w:rPr>
                <w:rFonts w:ascii="Times New Roman CYR" w:eastAsia="Arial Unicode MS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Arial" w:eastAsia="Arial Unicode MS" w:hAnsi="Arial" w:cs="Arial Unicode MS"/>
                <w:bCs/>
                <w:sz w:val="26"/>
                <w:szCs w:val="26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45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sz w:val="26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45"/>
        </w:trPr>
        <w:tc>
          <w:tcPr>
            <w:tcW w:w="10080" w:type="dxa"/>
            <w:gridSpan w:val="35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главного распорядителя средств районного бюджета)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62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45"/>
        </w:trPr>
        <w:tc>
          <w:tcPr>
            <w:tcW w:w="10080" w:type="dxa"/>
            <w:gridSpan w:val="35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подведомственного учреждения)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94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Основание для внесения изменения 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60"/>
        </w:trPr>
        <w:tc>
          <w:tcPr>
            <w:tcW w:w="10080" w:type="dxa"/>
            <w:gridSpan w:val="35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(правовой акт, письмо, договор)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97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40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84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по вопросу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92"/>
        </w:trPr>
        <w:tc>
          <w:tcPr>
            <w:tcW w:w="10080" w:type="dxa"/>
            <w:gridSpan w:val="35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(причины внесения изменений, наименование или направление бюджетных средств)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10080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60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2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093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cantSplit/>
          <w:trHeight w:val="330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аименования бюджетополучателя</w:t>
            </w:r>
          </w:p>
        </w:tc>
        <w:tc>
          <w:tcPr>
            <w:tcW w:w="527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</w:t>
            </w:r>
          </w:p>
        </w:tc>
        <w:tc>
          <w:tcPr>
            <w:tcW w:w="1915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изменений (+, -) </w:t>
            </w: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cantSplit/>
          <w:trHeight w:val="358"/>
        </w:trPr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раздела, подраздела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вида расходов</w:t>
            </w:r>
          </w:p>
        </w:tc>
        <w:tc>
          <w:tcPr>
            <w:tcW w:w="7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КОСГУ</w:t>
            </w:r>
          </w:p>
        </w:tc>
        <w:tc>
          <w:tcPr>
            <w:tcW w:w="6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доп. ФК</w:t>
            </w:r>
          </w:p>
        </w:tc>
        <w:tc>
          <w:tcPr>
            <w:tcW w:w="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доп. КР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Arial Unicode MS" w:hAnsi="Times New Roman CYR" w:cs="Times New Roman CYR"/>
                <w:sz w:val="16"/>
                <w:szCs w:val="16"/>
              </w:rPr>
              <w:t>Доп ЭК</w:t>
            </w:r>
          </w:p>
        </w:tc>
        <w:tc>
          <w:tcPr>
            <w:tcW w:w="1915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6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5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6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55"/>
        </w:trPr>
        <w:tc>
          <w:tcPr>
            <w:tcW w:w="817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90"/>
        </w:trPr>
        <w:tc>
          <w:tcPr>
            <w:tcW w:w="2905" w:type="dxa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  <w:r>
              <w:rPr>
                <w:rFonts w:ascii="Times New Roman CYR" w:eastAsia="Arial Unicode MS" w:hAnsi="Times New Roman CYR" w:cs="Times New Roman CYR"/>
              </w:rPr>
              <w:t>Обязательство о недопущении кредиторской задол</w:t>
            </w:r>
            <w:r>
              <w:rPr>
                <w:rFonts w:ascii="Times New Roman CYR" w:eastAsia="Arial Unicode MS" w:hAnsi="Times New Roman CYR" w:cs="Times New Roman CYR"/>
              </w:rPr>
              <w:t>женности по уменьшаемым бюджетным ассигнованиям</w:t>
            </w:r>
          </w:p>
        </w:tc>
        <w:tc>
          <w:tcPr>
            <w:tcW w:w="79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821" w:type="dxa"/>
            <w:gridSpan w:val="5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664" w:type="dxa"/>
            <w:gridSpan w:val="7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11" w:type="dxa"/>
            <w:gridSpan w:val="4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30"/>
        </w:trPr>
        <w:tc>
          <w:tcPr>
            <w:tcW w:w="3692" w:type="dxa"/>
            <w:gridSpan w:val="7"/>
            <w:shd w:val="clear" w:color="auto" w:fill="auto"/>
          </w:tcPr>
          <w:p w:rsidR="00000000" w:rsidRDefault="00D32564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 xml:space="preserve">Глава </w:t>
            </w:r>
            <w:r>
              <w:t>Сосновского сельского поселения</w:t>
            </w:r>
          </w:p>
        </w:tc>
        <w:tc>
          <w:tcPr>
            <w:tcW w:w="13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49" w:type="dxa"/>
            <w:gridSpan w:val="4"/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76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29"/>
        </w:trPr>
        <w:tc>
          <w:tcPr>
            <w:tcW w:w="2964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103"/>
        </w:trPr>
        <w:tc>
          <w:tcPr>
            <w:tcW w:w="3692" w:type="dxa"/>
            <w:gridSpan w:val="7"/>
            <w:shd w:val="clear" w:color="auto" w:fill="auto"/>
          </w:tcPr>
          <w:p w:rsidR="00000000" w:rsidRDefault="00D3256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346" w:type="dxa"/>
            <w:gridSpan w:val="17"/>
            <w:shd w:val="clear" w:color="auto" w:fill="auto"/>
            <w:vAlign w:val="bottom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255"/>
        </w:trPr>
        <w:tc>
          <w:tcPr>
            <w:tcW w:w="29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315"/>
        </w:trPr>
        <w:tc>
          <w:tcPr>
            <w:tcW w:w="2964" w:type="dxa"/>
            <w:gridSpan w:val="2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писи)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3692" w:type="dxa"/>
            <w:gridSpan w:val="7"/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Arial Unicode MS" w:hAnsi="Times New Roman CYR" w:cs="Times New Roman CYR"/>
                <w:sz w:val="22"/>
                <w:szCs w:val="22"/>
              </w:rPr>
              <w:t xml:space="preserve">Исполнитель </w:t>
            </w: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29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39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379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32564">
            <w:pPr>
              <w:snapToGrid w:val="0"/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296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139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</w:p>
        </w:tc>
        <w:tc>
          <w:tcPr>
            <w:tcW w:w="3794" w:type="dxa"/>
            <w:gridSpan w:val="13"/>
            <w:shd w:val="clear" w:color="auto" w:fill="auto"/>
          </w:tcPr>
          <w:p w:rsidR="00000000" w:rsidRDefault="00D32564">
            <w:pPr>
              <w:snapToGri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3235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  <w:tr w:rsidR="00000000">
        <w:trPr>
          <w:trHeight w:val="65"/>
        </w:trPr>
        <w:tc>
          <w:tcPr>
            <w:tcW w:w="3235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"____"__________20___г.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552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701" w:type="dxa"/>
            <w:gridSpan w:val="4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00000" w:rsidRDefault="00D32564">
            <w:pPr>
              <w:snapToGrid w:val="0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193" w:type="dxa"/>
            <w:gridSpan w:val="6"/>
            <w:shd w:val="clear" w:color="auto" w:fill="auto"/>
          </w:tcPr>
          <w:p w:rsidR="00000000" w:rsidRDefault="00D32564">
            <w:pPr>
              <w:snapToGrid w:val="0"/>
            </w:pPr>
          </w:p>
        </w:tc>
      </w:tr>
    </w:tbl>
    <w:p w:rsidR="00D32564" w:rsidRDefault="00D32564"/>
    <w:sectPr w:rsidR="00D32564">
      <w:footerReference w:type="default" r:id="rId8"/>
      <w:pgSz w:w="11906" w:h="16838"/>
      <w:pgMar w:top="71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64" w:rsidRDefault="00D32564">
      <w:r>
        <w:separator/>
      </w:r>
    </w:p>
  </w:endnote>
  <w:endnote w:type="continuationSeparator" w:id="0">
    <w:p w:rsidR="00D32564" w:rsidRDefault="00D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7CE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32564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47CE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9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nFnxN2wAAAAkBAAAPAAAAZHJzL2Rvd25yZXYueG1sTI9BT4NAEIXvJv6HzZh4sws0&#10;tgVZGq2xVyOa9LqFKUtgZwm7bfHfdzjp8ct7efNNvp1sLy44+taRgngRgUCqXN1So+Dn++NpA8IH&#10;TbXuHaGCX/SwLe7vcp3V7kpfeClDI3iEfKYVmBCGTEpfGbTaL9yAxNnJjVYHxrGR9aivPG57mUTR&#10;SlrdEl8wesCdwaorz1bB8jNZH/y+fN8NB0y7jX/rTmSUenyYXl9ABJzCXxlmfVaHgp2O7ky1Fz1z&#10;vExT7s6JmPP4OWY+KkjWK5BFLv9/UNwA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JxZ8TdsAAAAJAQAADwAAAAAAAAAAAAAAAADgBAAAZHJzL2Rvd25yZXYueG1sUEsFBgAAAAAEAAQA&#10;8wAAAOgFAAAAAA==&#10;" stroked="f">
              <v:fill opacity="0"/>
              <v:textbox inset="0,0,0,0">
                <w:txbxContent>
                  <w:p w:rsidR="00000000" w:rsidRDefault="00D32564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47CE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7CE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32564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47CEE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6.7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bGiw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1o7rPTa1uC04MGNzfAsvf0kVp9r+pvFkl12xK5Z9fGqL5lhAK7zJ9Mzo5GHOtB&#10;dv1HReEacnAqAA2N6TwgJAMBOlTp6VQZT6WGxeUCio1RDTvZMl/ML8MFpJzOamPde6Y65I0KG6h7&#10;wCbHe+s8F1JOLoG7EpxuuRBhYva7W2HQkYBGtuGLZ4VuSVwNOgEMG10Dnj3HENIjSeUx43VxBfgD&#10;Ab/nIwmC+Flk8zy9mRez7WK1nOXb/HJWLNPVLM2Km2KR5kV+t332DLK8bDmlTN5zySZxZvnfFX9s&#10;kyirIE/UV7i4hNSFoM/Zj2GNsab+G/P7KsiOO+hVwbsKr05OpPQ1fycphE1KR7iIdvKafkgZ5GD6&#10;h6wEhXhRRHm4YTeMUgQwr56dok8gGaOgplB+eGfAaJX5gVEPPVth+/1ADMNIfJAgO9/gk2EmYzcZ&#10;RNZwtMIOo2jeuvgQHLTh+xaQo7ClugZpNjzo5oUFMPcT6MMQw/hm+EY/nwevl5dt8wsAAP//AwBQ&#10;SwMEFAAGAAgAAAAhAKetIW/bAAAACQEAAA8AAABkcnMvZG93bnJldi54bWxMj8tOwzAQRfdI/IM1&#10;SOyo01R9hTgVFMEWEZC6deNpHCUeR7Hbhr9nsqLLo3t150y+G10nLjiExpOC+SwBgVR501Ct4Of7&#10;/WkDIkRNRneeUMEvBtgV93e5zoy/0hdeylgLHqGQaQU2xj6TMlQWnQ4z3yNxdvKD05FxqKUZ9JXH&#10;XSfTJFlJpxviC1b3uLdYteXZKVh8putD+Cjf9v0Bt+0mvLYnsko9PowvzyAijvG/DJM+q0PBTkd/&#10;JhNEx5xsF0vuTomY8nmyZD4qSNcrkEUubz8o/gAAAP//AwBQSwECLQAUAAYACAAAACEAtoM4kv4A&#10;AADhAQAAEwAAAAAAAAAAAAAAAAAAAAAAW0NvbnRlbnRfVHlwZXNdLnhtbFBLAQItABQABgAIAAAA&#10;IQA4/SH/1gAAAJQBAAALAAAAAAAAAAAAAAAAAC8BAABfcmVscy8ucmVsc1BLAQItABQABgAIAAAA&#10;IQBZJybGiwIAACEFAAAOAAAAAAAAAAAAAAAAAC4CAABkcnMvZTJvRG9jLnhtbFBLAQItABQABgAI&#10;AAAAIQCnrSFv2wAAAAkBAAAPAAAAAAAAAAAAAAAAAOUEAABkcnMvZG93bnJldi54bWxQSwUGAAAA&#10;AAQABADzAAAA7QUAAAAA&#10;" stroked="f">
              <v:fill opacity="0"/>
              <v:textbox inset="0,0,0,0">
                <w:txbxContent>
                  <w:p w:rsidR="00000000" w:rsidRDefault="00D32564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47CEE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64" w:rsidRDefault="00D32564">
      <w:r>
        <w:separator/>
      </w:r>
    </w:p>
  </w:footnote>
  <w:footnote w:type="continuationSeparator" w:id="0">
    <w:p w:rsidR="00D32564" w:rsidRDefault="00D3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E"/>
    <w:rsid w:val="00347CEE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7FA172-3D68-4B24-8A46-EFBDFC7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20">
    <w:name w:val=" Знак2"/>
    <w:basedOn w:val="10"/>
    <w:rPr>
      <w:b/>
      <w:bCs/>
      <w:sz w:val="24"/>
      <w:szCs w:val="24"/>
      <w:lang w:val="ru-RU" w:eastAsia="ar-SA" w:bidi="ar-SA"/>
    </w:rPr>
  </w:style>
  <w:style w:type="character" w:customStyle="1" w:styleId="11">
    <w:name w:val=" Знак1"/>
    <w:basedOn w:val="10"/>
    <w:rPr>
      <w:sz w:val="28"/>
      <w:szCs w:val="24"/>
      <w:lang w:val="ru-RU" w:eastAsia="ar-SA" w:bidi="ar-SA"/>
    </w:rPr>
  </w:style>
  <w:style w:type="character" w:customStyle="1" w:styleId="a3">
    <w:name w:val=" Знак"/>
    <w:basedOn w:val="10"/>
    <w:rPr>
      <w:b/>
      <w:bCs/>
      <w:sz w:val="32"/>
      <w:szCs w:val="24"/>
      <w:lang w:val="ru-RU" w:eastAsia="ar-SA" w:bidi="ar-SA"/>
    </w:rPr>
  </w:style>
  <w:style w:type="character" w:styleId="a4">
    <w:name w:val="page number"/>
    <w:basedOn w:val="10"/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line="360" w:lineRule="auto"/>
      <w:ind w:firstLine="284"/>
      <w:jc w:val="both"/>
    </w:pPr>
    <w:rPr>
      <w:sz w:val="26"/>
      <w:szCs w:val="20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cp:lastModifiedBy>Руслан Мерзляков</cp:lastModifiedBy>
  <cp:revision>2</cp:revision>
  <cp:lastPrinted>2011-07-21T10:47:00Z</cp:lastPrinted>
  <dcterms:created xsi:type="dcterms:W3CDTF">2019-12-14T06:25:00Z</dcterms:created>
  <dcterms:modified xsi:type="dcterms:W3CDTF">2019-12-14T06:25:00Z</dcterms:modified>
</cp:coreProperties>
</file>