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10" w:rsidRPr="003D5A6C" w:rsidRDefault="00E23B10" w:rsidP="00E23B10">
      <w:pPr>
        <w:jc w:val="center"/>
      </w:pPr>
      <w:r w:rsidRPr="003D5A6C">
        <w:t>ТОМСКАЯ ОБЛАСТЬ</w:t>
      </w:r>
    </w:p>
    <w:p w:rsidR="00E23B10" w:rsidRPr="003D5A6C" w:rsidRDefault="00E23B10" w:rsidP="00E23B10">
      <w:pPr>
        <w:jc w:val="center"/>
      </w:pPr>
      <w:r w:rsidRPr="003D5A6C">
        <w:t>КАРГАСОКСКИЙ РАЙОН</w:t>
      </w:r>
    </w:p>
    <w:p w:rsidR="00E23B10" w:rsidRPr="003D5A6C" w:rsidRDefault="00E23B10" w:rsidP="00E23B10">
      <w:pPr>
        <w:jc w:val="center"/>
      </w:pPr>
      <w:r>
        <w:t>МКУ «</w:t>
      </w:r>
      <w:r w:rsidRPr="003D5A6C">
        <w:t>АДМИНИСТРАЦИЯ СОСНОВСКОГО СЕЛЬСКОГО ПОСЕЛЕНИЯ</w:t>
      </w:r>
      <w:r>
        <w:t>»</w:t>
      </w:r>
    </w:p>
    <w:p w:rsidR="00E23B10" w:rsidRPr="003D5A6C" w:rsidRDefault="00E23B10" w:rsidP="00E23B10">
      <w:pPr>
        <w:jc w:val="center"/>
      </w:pPr>
      <w:r w:rsidRPr="003D5A6C">
        <w:t>ПОСТАНОВЛЕНИЕ</w:t>
      </w:r>
    </w:p>
    <w:p w:rsidR="00E23B10" w:rsidRPr="003D5A6C" w:rsidRDefault="00E23B10" w:rsidP="00E23B10">
      <w:pPr>
        <w:jc w:val="center"/>
      </w:pPr>
    </w:p>
    <w:p w:rsidR="00E23B10" w:rsidRPr="003D5A6C" w:rsidRDefault="00E23B10" w:rsidP="00E23B10">
      <w:r>
        <w:t>28.01.2014                                                                                                      № 2</w:t>
      </w:r>
    </w:p>
    <w:p w:rsidR="00E23B10" w:rsidRPr="003D5A6C" w:rsidRDefault="00E23B10" w:rsidP="00E23B10"/>
    <w:p w:rsidR="00E23B10" w:rsidRPr="003D5A6C" w:rsidRDefault="00E23B10" w:rsidP="00E23B10">
      <w:r w:rsidRPr="003D5A6C">
        <w:t>Об установлении норматива</w:t>
      </w:r>
    </w:p>
    <w:p w:rsidR="00E23B10" w:rsidRPr="003D5A6C" w:rsidRDefault="00E23B10" w:rsidP="00E23B10">
      <w:r w:rsidRPr="003D5A6C">
        <w:t>средней рыночной стоимости</w:t>
      </w:r>
    </w:p>
    <w:p w:rsidR="00E23B10" w:rsidRPr="003D5A6C" w:rsidRDefault="00E23B10" w:rsidP="00E23B10">
      <w:r w:rsidRPr="003D5A6C">
        <w:t>одного квадратного метра общей</w:t>
      </w:r>
    </w:p>
    <w:p w:rsidR="00E23B10" w:rsidRPr="003D5A6C" w:rsidRDefault="00E23B10" w:rsidP="00E23B10">
      <w:r w:rsidRPr="003D5A6C">
        <w:t xml:space="preserve">площади жилья в Сосновском </w:t>
      </w:r>
    </w:p>
    <w:p w:rsidR="00E23B10" w:rsidRPr="003D5A6C" w:rsidRDefault="00E23B10" w:rsidP="00E23B10">
      <w:r w:rsidRPr="003D5A6C">
        <w:t xml:space="preserve">сельском поселении </w:t>
      </w:r>
      <w:r>
        <w:t>в 2014 году</w:t>
      </w:r>
    </w:p>
    <w:p w:rsidR="00E23B10" w:rsidRPr="003D5A6C" w:rsidRDefault="00E23B10" w:rsidP="00E23B10">
      <w:pPr>
        <w:jc w:val="center"/>
      </w:pPr>
    </w:p>
    <w:p w:rsidR="00E23B10" w:rsidRPr="003D5A6C" w:rsidRDefault="00E23B10" w:rsidP="00E23B10">
      <w:r w:rsidRPr="003D5A6C">
        <w:t xml:space="preserve">     В целях реализации Закона Томской области № 188-ОЗ от 11.09.2007 года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закреплённого жилого помещения», исходя из сложившихся рыночных цен на жильё в Сосновском сельском поселении</w:t>
      </w:r>
    </w:p>
    <w:p w:rsidR="00E23B10" w:rsidRPr="003D5A6C" w:rsidRDefault="00E23B10" w:rsidP="00E23B10"/>
    <w:p w:rsidR="00E23B10" w:rsidRPr="003D5A6C" w:rsidRDefault="00E23B10" w:rsidP="00E23B10">
      <w:r w:rsidRPr="003D5A6C">
        <w:t>ПОСТАНОВЛЯЮ:</w:t>
      </w:r>
    </w:p>
    <w:p w:rsidR="00E23B10" w:rsidRPr="003D5A6C" w:rsidRDefault="00E23B10" w:rsidP="00E23B10"/>
    <w:p w:rsidR="00E23B10" w:rsidRDefault="00E23B10" w:rsidP="00E23B10">
      <w:pPr>
        <w:numPr>
          <w:ilvl w:val="0"/>
          <w:numId w:val="1"/>
        </w:numPr>
      </w:pPr>
      <w:r w:rsidRPr="003D5A6C">
        <w:t>Установить норматив средней рыночной стоимости одного квадратного метра общей площади жилья в С</w:t>
      </w:r>
      <w:r>
        <w:t>основском сельском поселении 3 000 (Три тысячи)</w:t>
      </w:r>
      <w:r w:rsidRPr="003D5A6C">
        <w:t xml:space="preserve"> рублей.</w:t>
      </w:r>
    </w:p>
    <w:p w:rsidR="00E23B10" w:rsidRPr="003D5A6C" w:rsidRDefault="00E23B10" w:rsidP="00E23B10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23B10" w:rsidRPr="003D5A6C" w:rsidRDefault="00E23B10" w:rsidP="00E23B10"/>
    <w:p w:rsidR="00E23B10" w:rsidRPr="003D5A6C" w:rsidRDefault="00E23B10" w:rsidP="00E23B10"/>
    <w:p w:rsidR="00E23B10" w:rsidRPr="003D5A6C" w:rsidRDefault="00E23B10" w:rsidP="00E23B10"/>
    <w:p w:rsidR="00E23B10" w:rsidRPr="003D5A6C" w:rsidRDefault="00E23B10" w:rsidP="00E23B10">
      <w:r w:rsidRPr="003D5A6C">
        <w:t>Глава  Сосновского</w:t>
      </w:r>
    </w:p>
    <w:p w:rsidR="00E23B10" w:rsidRPr="003D5A6C" w:rsidRDefault="00E23B10" w:rsidP="00E23B10">
      <w:r w:rsidRPr="003D5A6C">
        <w:t xml:space="preserve">сельского поселения                                                                Б.Л.Гришаев </w:t>
      </w:r>
    </w:p>
    <w:p w:rsidR="00E23B10" w:rsidRPr="003D5A6C" w:rsidRDefault="00E23B10" w:rsidP="00E23B10"/>
    <w:p w:rsidR="00BE7633" w:rsidRDefault="00BE7633"/>
    <w:sectPr w:rsidR="00BE7633" w:rsidSect="00C861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3FC"/>
    <w:multiLevelType w:val="hybridMultilevel"/>
    <w:tmpl w:val="920E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9C4882"/>
    <w:multiLevelType w:val="multilevel"/>
    <w:tmpl w:val="FEE41640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B10"/>
    <w:rsid w:val="0082166F"/>
    <w:rsid w:val="00A846DA"/>
    <w:rsid w:val="00BE7633"/>
    <w:rsid w:val="00E23B10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E23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2014-01-29T04:02:00Z</cp:lastPrinted>
  <dcterms:created xsi:type="dcterms:W3CDTF">2014-01-29T04:02:00Z</dcterms:created>
  <dcterms:modified xsi:type="dcterms:W3CDTF">2014-01-29T04:03:00Z</dcterms:modified>
</cp:coreProperties>
</file>