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5A" w:rsidRPr="0093715A" w:rsidRDefault="0093715A" w:rsidP="00BD4DAD">
      <w:pPr>
        <w:spacing w:after="0" w:line="240" w:lineRule="auto"/>
        <w:rPr>
          <w:rFonts w:ascii="Times New Roman" w:hAnsi="Times New Roman" w:cs="Times New Roman"/>
          <w:b/>
          <w:sz w:val="24"/>
          <w:szCs w:val="24"/>
          <w:lang w:eastAsia="ru-RU"/>
        </w:rPr>
      </w:pPr>
    </w:p>
    <w:p w:rsidR="0093715A" w:rsidRPr="0093715A" w:rsidRDefault="0093715A" w:rsidP="0093715A">
      <w:pPr>
        <w:spacing w:after="0" w:line="240" w:lineRule="auto"/>
        <w:jc w:val="center"/>
        <w:rPr>
          <w:rFonts w:ascii="Times New Roman" w:hAnsi="Times New Roman" w:cs="Times New Roman"/>
          <w:b/>
          <w:sz w:val="24"/>
          <w:szCs w:val="24"/>
          <w:lang w:eastAsia="ru-RU"/>
        </w:rPr>
      </w:pPr>
    </w:p>
    <w:p w:rsidR="0093715A" w:rsidRPr="0093715A" w:rsidRDefault="0093715A" w:rsidP="0093715A">
      <w:pPr>
        <w:spacing w:after="0" w:line="240" w:lineRule="auto"/>
        <w:jc w:val="center"/>
        <w:rPr>
          <w:rFonts w:ascii="Times New Roman" w:hAnsi="Times New Roman" w:cs="Times New Roman"/>
          <w:b/>
          <w:sz w:val="24"/>
          <w:szCs w:val="24"/>
          <w:lang w:eastAsia="ru-RU"/>
        </w:rPr>
      </w:pPr>
    </w:p>
    <w:p w:rsidR="00AE2A12" w:rsidRPr="00AE2A12" w:rsidRDefault="00AE2A12" w:rsidP="00AE2A12">
      <w:pPr>
        <w:pStyle w:val="2"/>
        <w:spacing w:line="360" w:lineRule="auto"/>
        <w:jc w:val="center"/>
        <w:rPr>
          <w:b/>
          <w:sz w:val="24"/>
        </w:rPr>
      </w:pPr>
      <w:r w:rsidRPr="00AE2A12">
        <w:rPr>
          <w:b/>
          <w:sz w:val="24"/>
        </w:rPr>
        <w:t>ТОМСКАЯ ОБЛАСТЬ</w:t>
      </w:r>
    </w:p>
    <w:p w:rsidR="00AE2A12" w:rsidRPr="00AE2A12" w:rsidRDefault="00AE2A12" w:rsidP="00AE2A12">
      <w:pPr>
        <w:jc w:val="center"/>
        <w:rPr>
          <w:rFonts w:ascii="Times New Roman" w:hAnsi="Times New Roman" w:cs="Times New Roman"/>
          <w:b/>
          <w:sz w:val="24"/>
          <w:szCs w:val="24"/>
          <w:lang w:eastAsia="ru-RU"/>
        </w:rPr>
      </w:pPr>
      <w:r w:rsidRPr="00AE2A12">
        <w:rPr>
          <w:rFonts w:ascii="Times New Roman" w:hAnsi="Times New Roman" w:cs="Times New Roman"/>
          <w:b/>
          <w:sz w:val="24"/>
          <w:szCs w:val="24"/>
          <w:lang w:eastAsia="ru-RU"/>
        </w:rPr>
        <w:t>КАРГАСОКСКИЙ РАЙОН</w:t>
      </w:r>
    </w:p>
    <w:p w:rsidR="00BD4DAD" w:rsidRPr="00AE2A12" w:rsidRDefault="00AE2A12" w:rsidP="00AE2A12">
      <w:pPr>
        <w:pStyle w:val="1"/>
        <w:spacing w:line="360" w:lineRule="auto"/>
      </w:pPr>
      <w:r w:rsidRPr="00AE2A12">
        <w:t>МКУ «</w:t>
      </w:r>
      <w:r w:rsidR="00BD4DAD" w:rsidRPr="00AE2A12">
        <w:t>АДМИНИСТРАЦИЯ СОСНОВСКОГО СЕЛЬСКОГО ПОСЕЛЕНИЯ</w:t>
      </w:r>
      <w:r w:rsidRPr="00AE2A12">
        <w:t>»</w:t>
      </w:r>
    </w:p>
    <w:tbl>
      <w:tblPr>
        <w:tblW w:w="0" w:type="auto"/>
        <w:tblLook w:val="0000"/>
      </w:tblPr>
      <w:tblGrid>
        <w:gridCol w:w="9571"/>
      </w:tblGrid>
      <w:tr w:rsidR="00BD4DAD" w:rsidRPr="00AE2A12" w:rsidTr="002D556E">
        <w:tc>
          <w:tcPr>
            <w:tcW w:w="9571" w:type="dxa"/>
          </w:tcPr>
          <w:p w:rsidR="00BD4DAD" w:rsidRPr="00AE2A12" w:rsidRDefault="00BD4DAD" w:rsidP="00AE2A12">
            <w:pPr>
              <w:pStyle w:val="5"/>
              <w:spacing w:line="360" w:lineRule="auto"/>
              <w:rPr>
                <w:sz w:val="24"/>
              </w:rPr>
            </w:pPr>
            <w:r w:rsidRPr="00AE2A12">
              <w:rPr>
                <w:sz w:val="24"/>
              </w:rPr>
              <w:t>ПОСТАНОВЛЕНИЕ</w:t>
            </w:r>
          </w:p>
          <w:p w:rsidR="00BD4DAD" w:rsidRPr="00AE2A12" w:rsidRDefault="00BD4DAD" w:rsidP="00AE2A12">
            <w:pPr>
              <w:jc w:val="center"/>
              <w:rPr>
                <w:rFonts w:ascii="Times New Roman" w:hAnsi="Times New Roman" w:cs="Times New Roman"/>
                <w:color w:val="FF0000"/>
                <w:sz w:val="24"/>
                <w:szCs w:val="24"/>
              </w:rPr>
            </w:pPr>
          </w:p>
        </w:tc>
      </w:tr>
    </w:tbl>
    <w:p w:rsidR="0093715A" w:rsidRPr="0093715A" w:rsidRDefault="0093715A" w:rsidP="00AE2A12">
      <w:pPr>
        <w:spacing w:after="0" w:line="240" w:lineRule="auto"/>
        <w:rPr>
          <w:rFonts w:ascii="Times New Roman" w:hAnsi="Times New Roman"/>
          <w:b/>
          <w:sz w:val="24"/>
          <w:szCs w:val="24"/>
          <w:lang w:eastAsia="ru-RU"/>
        </w:rPr>
      </w:pPr>
    </w:p>
    <w:tbl>
      <w:tblPr>
        <w:tblW w:w="0" w:type="auto"/>
        <w:tblLayout w:type="fixed"/>
        <w:tblLook w:val="04A0"/>
      </w:tblPr>
      <w:tblGrid>
        <w:gridCol w:w="2939"/>
        <w:gridCol w:w="6889"/>
        <w:gridCol w:w="236"/>
        <w:gridCol w:w="472"/>
      </w:tblGrid>
      <w:tr w:rsidR="0093715A" w:rsidRPr="0093715A" w:rsidTr="00AE2A12">
        <w:trPr>
          <w:trHeight w:val="80"/>
        </w:trPr>
        <w:tc>
          <w:tcPr>
            <w:tcW w:w="10536" w:type="dxa"/>
            <w:gridSpan w:val="4"/>
          </w:tcPr>
          <w:p w:rsidR="0093715A" w:rsidRPr="0093715A" w:rsidRDefault="0093715A" w:rsidP="00AE2A12">
            <w:pPr>
              <w:keepNext/>
              <w:spacing w:after="0" w:line="240" w:lineRule="auto"/>
              <w:outlineLvl w:val="4"/>
              <w:rPr>
                <w:rFonts w:ascii="Times New Roman" w:hAnsi="Times New Roman"/>
                <w:sz w:val="24"/>
                <w:szCs w:val="24"/>
                <w:lang w:eastAsia="ru-RU"/>
              </w:rPr>
            </w:pPr>
          </w:p>
        </w:tc>
      </w:tr>
      <w:tr w:rsidR="0093715A" w:rsidRPr="0093715A" w:rsidTr="00777C5F">
        <w:trPr>
          <w:gridAfter w:val="1"/>
          <w:wAfter w:w="472" w:type="dxa"/>
        </w:trPr>
        <w:tc>
          <w:tcPr>
            <w:tcW w:w="2939" w:type="dxa"/>
          </w:tcPr>
          <w:p w:rsidR="0093715A" w:rsidRPr="0093715A" w:rsidRDefault="00AE2A12" w:rsidP="00777C5F">
            <w:pPr>
              <w:spacing w:after="0" w:line="240" w:lineRule="auto"/>
              <w:rPr>
                <w:rFonts w:ascii="Times New Roman" w:hAnsi="Times New Roman"/>
                <w:sz w:val="26"/>
                <w:szCs w:val="26"/>
                <w:lang w:eastAsia="ru-RU"/>
              </w:rPr>
            </w:pPr>
            <w:r>
              <w:rPr>
                <w:rFonts w:ascii="Times New Roman" w:hAnsi="Times New Roman"/>
                <w:sz w:val="26"/>
                <w:szCs w:val="26"/>
                <w:lang w:eastAsia="ru-RU"/>
              </w:rPr>
              <w:t>05.06.2020</w:t>
            </w:r>
          </w:p>
          <w:p w:rsidR="0093715A" w:rsidRPr="0093715A" w:rsidRDefault="0093715A" w:rsidP="00777C5F">
            <w:pPr>
              <w:spacing w:after="0" w:line="240" w:lineRule="auto"/>
              <w:rPr>
                <w:rFonts w:ascii="Times New Roman" w:hAnsi="Times New Roman"/>
                <w:sz w:val="26"/>
                <w:szCs w:val="26"/>
                <w:lang w:eastAsia="ru-RU"/>
              </w:rPr>
            </w:pPr>
          </w:p>
        </w:tc>
        <w:tc>
          <w:tcPr>
            <w:tcW w:w="6889" w:type="dxa"/>
          </w:tcPr>
          <w:p w:rsidR="0093715A" w:rsidRPr="0093715A" w:rsidRDefault="0093715A" w:rsidP="00777C5F">
            <w:pPr>
              <w:spacing w:after="0" w:line="240" w:lineRule="auto"/>
              <w:jc w:val="right"/>
              <w:rPr>
                <w:rFonts w:ascii="Times New Roman" w:hAnsi="Times New Roman"/>
                <w:sz w:val="26"/>
                <w:szCs w:val="26"/>
                <w:lang w:eastAsia="ru-RU"/>
              </w:rPr>
            </w:pPr>
            <w:r w:rsidRPr="0093715A">
              <w:rPr>
                <w:rFonts w:ascii="Times New Roman" w:hAnsi="Times New Roman"/>
                <w:sz w:val="26"/>
                <w:szCs w:val="26"/>
                <w:lang w:eastAsia="ru-RU"/>
              </w:rPr>
              <w:t>№</w:t>
            </w:r>
            <w:r w:rsidR="00AE2A12">
              <w:rPr>
                <w:rFonts w:ascii="Times New Roman" w:hAnsi="Times New Roman"/>
                <w:sz w:val="26"/>
                <w:szCs w:val="26"/>
                <w:lang w:eastAsia="ru-RU"/>
              </w:rPr>
              <w:t xml:space="preserve"> 24</w:t>
            </w:r>
          </w:p>
        </w:tc>
        <w:tc>
          <w:tcPr>
            <w:tcW w:w="236" w:type="dxa"/>
          </w:tcPr>
          <w:p w:rsidR="0093715A" w:rsidRPr="0093715A" w:rsidRDefault="0093715A" w:rsidP="00777C5F">
            <w:pPr>
              <w:spacing w:after="0" w:line="240" w:lineRule="auto"/>
              <w:jc w:val="right"/>
              <w:rPr>
                <w:rFonts w:ascii="Times New Roman" w:hAnsi="Times New Roman"/>
                <w:sz w:val="26"/>
                <w:szCs w:val="26"/>
                <w:lang w:eastAsia="ru-RU"/>
              </w:rPr>
            </w:pPr>
          </w:p>
        </w:tc>
      </w:tr>
    </w:tbl>
    <w:p w:rsidR="0093715A" w:rsidRPr="0093715A" w:rsidRDefault="00BD4DAD" w:rsidP="0093715A">
      <w:pPr>
        <w:widowControl w:val="0"/>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с. Сосновка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3715A" w:rsidRPr="0093715A" w:rsidTr="00777C5F">
        <w:tc>
          <w:tcPr>
            <w:tcW w:w="4927" w:type="dxa"/>
          </w:tcPr>
          <w:p w:rsidR="0093715A" w:rsidRPr="0093715A" w:rsidRDefault="0093715A" w:rsidP="00777C5F">
            <w:pPr>
              <w:widowControl w:val="0"/>
              <w:autoSpaceDE w:val="0"/>
              <w:autoSpaceDN w:val="0"/>
              <w:adjustRightInd w:val="0"/>
              <w:jc w:val="both"/>
              <w:rPr>
                <w:rFonts w:ascii="Times New Roman" w:hAnsi="Times New Roman"/>
                <w:sz w:val="26"/>
                <w:szCs w:val="26"/>
              </w:rPr>
            </w:pPr>
          </w:p>
          <w:p w:rsidR="0093715A" w:rsidRPr="0093715A" w:rsidRDefault="0093715A" w:rsidP="00777C5F">
            <w:pPr>
              <w:widowControl w:val="0"/>
              <w:autoSpaceDE w:val="0"/>
              <w:autoSpaceDN w:val="0"/>
              <w:adjustRightInd w:val="0"/>
              <w:jc w:val="both"/>
              <w:rPr>
                <w:rFonts w:ascii="Times New Roman" w:hAnsi="Times New Roman"/>
                <w:bCs/>
                <w:sz w:val="26"/>
                <w:szCs w:val="26"/>
              </w:rPr>
            </w:pPr>
            <w:r w:rsidRPr="0093715A">
              <w:rPr>
                <w:rFonts w:ascii="Times New Roman" w:hAnsi="Times New Roman"/>
                <w:sz w:val="26"/>
                <w:szCs w:val="26"/>
              </w:rPr>
              <w:t>О порядке осуществления полномочий органом внутреннего муниципального финансового контроля</w:t>
            </w:r>
          </w:p>
        </w:tc>
        <w:tc>
          <w:tcPr>
            <w:tcW w:w="4927" w:type="dxa"/>
          </w:tcPr>
          <w:p w:rsidR="0093715A" w:rsidRPr="0093715A" w:rsidRDefault="0093715A" w:rsidP="00777C5F">
            <w:pPr>
              <w:widowControl w:val="0"/>
              <w:autoSpaceDE w:val="0"/>
              <w:autoSpaceDN w:val="0"/>
              <w:adjustRightInd w:val="0"/>
              <w:rPr>
                <w:rFonts w:ascii="Times New Roman" w:hAnsi="Times New Roman"/>
                <w:bCs/>
                <w:sz w:val="26"/>
                <w:szCs w:val="26"/>
              </w:rPr>
            </w:pPr>
          </w:p>
        </w:tc>
      </w:tr>
    </w:tbl>
    <w:p w:rsidR="0093715A" w:rsidRPr="0093715A" w:rsidRDefault="0093715A" w:rsidP="0093715A">
      <w:pPr>
        <w:widowControl w:val="0"/>
        <w:autoSpaceDE w:val="0"/>
        <w:autoSpaceDN w:val="0"/>
        <w:adjustRightInd w:val="0"/>
        <w:spacing w:after="0" w:line="240" w:lineRule="auto"/>
        <w:rPr>
          <w:rFonts w:ascii="Times New Roman" w:hAnsi="Times New Roman"/>
          <w:bCs/>
          <w:sz w:val="26"/>
          <w:szCs w:val="26"/>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r w:rsidRPr="0093715A">
        <w:rPr>
          <w:rFonts w:ascii="Times New Roman" w:hAnsi="Times New Roman"/>
          <w:sz w:val="26"/>
          <w:szCs w:val="26"/>
        </w:rPr>
        <w:t>Во исполнение функций органа внутреннего муниципального финансового контроля и в соответствии с пунктом 4 статьи 157, пункта 3 статьи 265, пункта 3 статьи 269.2 Бюджетного кодекса Российской Федерации, частями 1, 8, 9, 11, 11.1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ind w:firstLine="709"/>
        <w:rPr>
          <w:rFonts w:ascii="Times New Roman" w:hAnsi="Times New Roman"/>
          <w:sz w:val="26"/>
          <w:szCs w:val="26"/>
        </w:rPr>
      </w:pPr>
      <w:r w:rsidRPr="0093715A">
        <w:rPr>
          <w:rFonts w:ascii="Times New Roman" w:hAnsi="Times New Roman"/>
          <w:sz w:val="26"/>
          <w:szCs w:val="26"/>
        </w:rPr>
        <w:t>ПОСТАНОВЛЯЮ:</w:t>
      </w:r>
    </w:p>
    <w:p w:rsidR="0093715A" w:rsidRPr="0093715A" w:rsidRDefault="0093715A" w:rsidP="0093715A">
      <w:pPr>
        <w:widowControl w:val="0"/>
        <w:autoSpaceDE w:val="0"/>
        <w:autoSpaceDN w:val="0"/>
        <w:adjustRightInd w:val="0"/>
        <w:spacing w:after="0" w:line="240" w:lineRule="auto"/>
        <w:ind w:firstLine="709"/>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r w:rsidRPr="0093715A">
        <w:rPr>
          <w:rFonts w:ascii="Times New Roman" w:hAnsi="Times New Roman"/>
          <w:sz w:val="26"/>
          <w:szCs w:val="26"/>
        </w:rPr>
        <w:t>1. Утвердить Порядок осуществления полномочий органа внутреннего муниципального финансового контроля по внутреннему муниципальному финансовому контролю в сфере бюджетных правоотношений в муниципальном образовании «</w:t>
      </w:r>
      <w:r w:rsidR="00BD4DAD">
        <w:rPr>
          <w:rFonts w:ascii="Times New Roman" w:hAnsi="Times New Roman"/>
          <w:sz w:val="26"/>
          <w:szCs w:val="26"/>
        </w:rPr>
        <w:t>Сосновское</w:t>
      </w:r>
      <w:r w:rsidRPr="0093715A">
        <w:rPr>
          <w:rFonts w:ascii="Times New Roman" w:hAnsi="Times New Roman"/>
          <w:sz w:val="26"/>
          <w:szCs w:val="26"/>
        </w:rPr>
        <w:t xml:space="preserve"> сельское поселение» согласно приложению №1 к настоящему постановлению.</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r w:rsidRPr="0093715A">
        <w:rPr>
          <w:rFonts w:ascii="Times New Roman" w:hAnsi="Times New Roman"/>
          <w:sz w:val="26"/>
          <w:szCs w:val="26"/>
        </w:rPr>
        <w:t>2. Утвердить Порядок осуществления полномочий органа внутреннего муниципального финансового контроля по внутреннему муниципальному финансовому контролю в сфере закупок в муниципальном образовании «</w:t>
      </w:r>
      <w:r w:rsidR="00BD4DAD">
        <w:rPr>
          <w:rFonts w:ascii="Times New Roman" w:hAnsi="Times New Roman"/>
          <w:sz w:val="26"/>
          <w:szCs w:val="26"/>
        </w:rPr>
        <w:t>Сосновское</w:t>
      </w:r>
      <w:r w:rsidRPr="0093715A">
        <w:rPr>
          <w:rFonts w:ascii="Times New Roman" w:hAnsi="Times New Roman"/>
          <w:sz w:val="26"/>
          <w:szCs w:val="26"/>
        </w:rPr>
        <w:t xml:space="preserve"> сельское поселение» в соответствии с приложением №2 к настоящему постановлению.</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r w:rsidRPr="0093715A">
        <w:rPr>
          <w:rFonts w:ascii="Times New Roman" w:hAnsi="Times New Roman"/>
          <w:sz w:val="26"/>
          <w:szCs w:val="26"/>
        </w:rPr>
        <w:t xml:space="preserve">3. Признать утратившими силу постановление муниципального казенного учреждения </w:t>
      </w:r>
      <w:r w:rsidR="0045699B">
        <w:rPr>
          <w:rFonts w:ascii="Times New Roman" w:hAnsi="Times New Roman"/>
          <w:sz w:val="26"/>
          <w:szCs w:val="26"/>
        </w:rPr>
        <w:t>«Администрация</w:t>
      </w:r>
      <w:r w:rsidRPr="0093715A">
        <w:rPr>
          <w:rFonts w:ascii="Times New Roman" w:hAnsi="Times New Roman"/>
          <w:sz w:val="26"/>
          <w:szCs w:val="26"/>
        </w:rPr>
        <w:t xml:space="preserve"> </w:t>
      </w:r>
      <w:r w:rsidR="00BD4DAD">
        <w:rPr>
          <w:rFonts w:ascii="Times New Roman" w:hAnsi="Times New Roman"/>
          <w:sz w:val="26"/>
          <w:szCs w:val="26"/>
        </w:rPr>
        <w:t xml:space="preserve">Сосновского </w:t>
      </w:r>
      <w:r w:rsidRPr="0093715A">
        <w:rPr>
          <w:rFonts w:ascii="Times New Roman" w:hAnsi="Times New Roman"/>
          <w:sz w:val="26"/>
          <w:szCs w:val="26"/>
        </w:rPr>
        <w:t>сельского поселения</w:t>
      </w:r>
      <w:r w:rsidR="0045699B">
        <w:rPr>
          <w:rFonts w:ascii="Times New Roman" w:hAnsi="Times New Roman"/>
          <w:sz w:val="26"/>
          <w:szCs w:val="26"/>
        </w:rPr>
        <w:t>»</w:t>
      </w:r>
      <w:r w:rsidRPr="0093715A">
        <w:rPr>
          <w:rFonts w:ascii="Times New Roman" w:hAnsi="Times New Roman"/>
          <w:sz w:val="26"/>
          <w:szCs w:val="26"/>
        </w:rPr>
        <w:t>:</w:t>
      </w:r>
    </w:p>
    <w:p w:rsidR="0093715A" w:rsidRPr="0093715A" w:rsidRDefault="00502046" w:rsidP="0093715A">
      <w:pPr>
        <w:widowControl w:val="0"/>
        <w:autoSpaceDE w:val="0"/>
        <w:autoSpaceDN w:val="0"/>
        <w:adjustRightInd w:val="0"/>
        <w:spacing w:after="0" w:line="240" w:lineRule="auto"/>
        <w:ind w:firstLine="709"/>
        <w:jc w:val="both"/>
      </w:pPr>
      <w:r>
        <w:rPr>
          <w:rFonts w:ascii="Times New Roman" w:hAnsi="Times New Roman"/>
          <w:sz w:val="26"/>
          <w:szCs w:val="26"/>
        </w:rPr>
        <w:t>1) от 23.07.2018 №35а</w:t>
      </w:r>
      <w:r w:rsidR="0093715A" w:rsidRPr="0093715A">
        <w:rPr>
          <w:rFonts w:ascii="Times New Roman" w:hAnsi="Times New Roman"/>
          <w:sz w:val="26"/>
          <w:szCs w:val="26"/>
        </w:rPr>
        <w:t xml:space="preserve"> «О порядке </w:t>
      </w:r>
      <w:r>
        <w:rPr>
          <w:rFonts w:ascii="Times New Roman" w:hAnsi="Times New Roman"/>
          <w:sz w:val="26"/>
          <w:szCs w:val="26"/>
        </w:rPr>
        <w:t>осуществления полномочий по внутреннему  муниципальному финансовому контролю в сфере бюджетных правоотношений в Администрации Сосновского сельского поселения</w:t>
      </w:r>
      <w:r w:rsidR="0093715A" w:rsidRPr="0093715A">
        <w:rPr>
          <w:rFonts w:ascii="Times New Roman" w:hAnsi="Times New Roman"/>
          <w:sz w:val="26"/>
          <w:szCs w:val="26"/>
        </w:rPr>
        <w:t>».</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r w:rsidRPr="0093715A">
        <w:rPr>
          <w:rFonts w:ascii="Times New Roman" w:hAnsi="Times New Roman"/>
          <w:sz w:val="26"/>
          <w:szCs w:val="26"/>
        </w:rPr>
        <w:t>4. Настоящее постановление вступает в силу с</w:t>
      </w:r>
      <w:r w:rsidR="0018074C">
        <w:rPr>
          <w:rFonts w:ascii="Times New Roman" w:hAnsi="Times New Roman"/>
          <w:sz w:val="26"/>
          <w:szCs w:val="26"/>
        </w:rPr>
        <w:t>о дня официального  обнародования</w:t>
      </w:r>
      <w:r w:rsidRPr="0093715A">
        <w:rPr>
          <w:rFonts w:ascii="Times New Roman" w:hAnsi="Times New Roman"/>
          <w:sz w:val="26"/>
          <w:szCs w:val="26"/>
        </w:rPr>
        <w:t>.</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r w:rsidRPr="0093715A">
        <w:rPr>
          <w:rFonts w:ascii="Times New Roman" w:hAnsi="Times New Roman"/>
          <w:sz w:val="26"/>
          <w:szCs w:val="26"/>
        </w:rPr>
        <w:t xml:space="preserve">Глава </w:t>
      </w:r>
      <w:r w:rsidR="00BD4DAD">
        <w:rPr>
          <w:rFonts w:ascii="Times New Roman" w:hAnsi="Times New Roman"/>
          <w:sz w:val="26"/>
          <w:szCs w:val="26"/>
        </w:rPr>
        <w:t>Сосновского</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r w:rsidRPr="0093715A">
        <w:rPr>
          <w:rFonts w:ascii="Times New Roman" w:hAnsi="Times New Roman"/>
          <w:sz w:val="26"/>
          <w:szCs w:val="26"/>
        </w:rPr>
        <w:t>сельского поселения</w:t>
      </w:r>
      <w:r w:rsidRPr="0093715A">
        <w:rPr>
          <w:rFonts w:ascii="Times New Roman" w:hAnsi="Times New Roman"/>
          <w:sz w:val="26"/>
          <w:szCs w:val="26"/>
        </w:rPr>
        <w:tab/>
      </w:r>
      <w:r w:rsidRPr="0093715A">
        <w:rPr>
          <w:rFonts w:ascii="Times New Roman" w:hAnsi="Times New Roman"/>
          <w:sz w:val="26"/>
          <w:szCs w:val="26"/>
        </w:rPr>
        <w:tab/>
      </w:r>
      <w:r w:rsidRPr="0093715A">
        <w:rPr>
          <w:rFonts w:ascii="Times New Roman" w:hAnsi="Times New Roman"/>
          <w:sz w:val="26"/>
          <w:szCs w:val="26"/>
        </w:rPr>
        <w:tab/>
      </w:r>
      <w:r w:rsidRPr="0093715A">
        <w:rPr>
          <w:rFonts w:ascii="Times New Roman" w:hAnsi="Times New Roman"/>
          <w:sz w:val="26"/>
          <w:szCs w:val="26"/>
        </w:rPr>
        <w:tab/>
      </w:r>
      <w:r w:rsidRPr="0093715A">
        <w:rPr>
          <w:rFonts w:ascii="Times New Roman" w:hAnsi="Times New Roman"/>
          <w:sz w:val="26"/>
          <w:szCs w:val="26"/>
        </w:rPr>
        <w:tab/>
      </w:r>
      <w:r w:rsidRPr="0093715A">
        <w:rPr>
          <w:rFonts w:ascii="Times New Roman" w:hAnsi="Times New Roman"/>
          <w:sz w:val="26"/>
          <w:szCs w:val="26"/>
        </w:rPr>
        <w:tab/>
      </w:r>
      <w:r w:rsidRPr="0093715A">
        <w:rPr>
          <w:rFonts w:ascii="Times New Roman" w:hAnsi="Times New Roman"/>
          <w:sz w:val="26"/>
          <w:szCs w:val="26"/>
        </w:rPr>
        <w:tab/>
      </w:r>
      <w:r w:rsidR="00BD4DAD">
        <w:rPr>
          <w:rFonts w:ascii="Times New Roman" w:hAnsi="Times New Roman"/>
          <w:sz w:val="26"/>
          <w:szCs w:val="26"/>
        </w:rPr>
        <w:t>А.М. Деев</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6"/>
          <w:szCs w:val="26"/>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93715A" w:rsidRPr="0093715A" w:rsidTr="00777C5F">
        <w:tc>
          <w:tcPr>
            <w:tcW w:w="4784" w:type="dxa"/>
          </w:tcPr>
          <w:p w:rsidR="0093715A" w:rsidRPr="0093715A" w:rsidRDefault="0093715A" w:rsidP="00777C5F">
            <w:pPr>
              <w:widowControl w:val="0"/>
              <w:autoSpaceDE w:val="0"/>
              <w:autoSpaceDN w:val="0"/>
              <w:adjustRightInd w:val="0"/>
              <w:outlineLvl w:val="0"/>
              <w:rPr>
                <w:rFonts w:ascii="Times New Roman" w:hAnsi="Times New Roman"/>
                <w:sz w:val="24"/>
                <w:szCs w:val="24"/>
              </w:rPr>
            </w:pPr>
            <w:bookmarkStart w:id="0" w:name="Par26"/>
            <w:bookmarkEnd w:id="0"/>
            <w:proofErr w:type="gramStart"/>
            <w:r w:rsidRPr="0093715A">
              <w:rPr>
                <w:rFonts w:ascii="Times New Roman" w:hAnsi="Times New Roman"/>
                <w:sz w:val="24"/>
                <w:szCs w:val="24"/>
              </w:rPr>
              <w:lastRenderedPageBreak/>
              <w:t>Утвержден</w:t>
            </w:r>
            <w:proofErr w:type="gramEnd"/>
            <w:r w:rsidRPr="0093715A">
              <w:rPr>
                <w:rFonts w:ascii="Times New Roman" w:hAnsi="Times New Roman"/>
                <w:sz w:val="24"/>
                <w:szCs w:val="24"/>
              </w:rPr>
              <w:t xml:space="preserve"> постановлением муниципального казенного учреждения </w:t>
            </w:r>
            <w:r w:rsidR="00846B29">
              <w:rPr>
                <w:rFonts w:ascii="Times New Roman" w:hAnsi="Times New Roman"/>
                <w:sz w:val="24"/>
                <w:szCs w:val="24"/>
              </w:rPr>
              <w:t>«Администрац</w:t>
            </w:r>
            <w:r w:rsidRPr="0093715A">
              <w:rPr>
                <w:rFonts w:ascii="Times New Roman" w:hAnsi="Times New Roman"/>
                <w:sz w:val="24"/>
                <w:szCs w:val="24"/>
              </w:rPr>
              <w:t>и</w:t>
            </w:r>
            <w:r w:rsidR="00846B29">
              <w:rPr>
                <w:rFonts w:ascii="Times New Roman" w:hAnsi="Times New Roman"/>
                <w:sz w:val="24"/>
                <w:szCs w:val="24"/>
              </w:rPr>
              <w:t>я</w:t>
            </w:r>
          </w:p>
          <w:p w:rsidR="0093715A" w:rsidRPr="0093715A" w:rsidRDefault="00BD4DAD" w:rsidP="00777C5F">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Сосновского</w:t>
            </w:r>
            <w:r w:rsidR="0093715A" w:rsidRPr="0093715A">
              <w:rPr>
                <w:rFonts w:ascii="Times New Roman" w:hAnsi="Times New Roman"/>
                <w:sz w:val="24"/>
                <w:szCs w:val="24"/>
              </w:rPr>
              <w:t xml:space="preserve"> сельского поселения</w:t>
            </w:r>
            <w:r w:rsidR="00846B29">
              <w:rPr>
                <w:rFonts w:ascii="Times New Roman" w:hAnsi="Times New Roman"/>
                <w:sz w:val="24"/>
                <w:szCs w:val="24"/>
              </w:rPr>
              <w:t>»  от 05.06.2020  № 24</w:t>
            </w:r>
            <w:r w:rsidR="0093715A" w:rsidRPr="0093715A">
              <w:rPr>
                <w:rFonts w:ascii="Times New Roman" w:hAnsi="Times New Roman"/>
                <w:sz w:val="24"/>
                <w:szCs w:val="24"/>
              </w:rPr>
              <w:t xml:space="preserve"> </w:t>
            </w:r>
          </w:p>
        </w:tc>
      </w:tr>
    </w:tbl>
    <w:p w:rsidR="0093715A" w:rsidRPr="0093715A" w:rsidRDefault="0093715A" w:rsidP="0093715A">
      <w:pPr>
        <w:widowControl w:val="0"/>
        <w:autoSpaceDE w:val="0"/>
        <w:autoSpaceDN w:val="0"/>
        <w:adjustRightInd w:val="0"/>
        <w:spacing w:after="0" w:line="240" w:lineRule="auto"/>
        <w:jc w:val="right"/>
        <w:outlineLvl w:val="0"/>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jc w:val="right"/>
        <w:rPr>
          <w:rFonts w:ascii="Times New Roman" w:hAnsi="Times New Roman"/>
          <w:sz w:val="24"/>
          <w:szCs w:val="24"/>
        </w:rPr>
      </w:pPr>
      <w:r w:rsidRPr="0093715A">
        <w:rPr>
          <w:rFonts w:ascii="Times New Roman" w:hAnsi="Times New Roman"/>
          <w:sz w:val="24"/>
          <w:szCs w:val="24"/>
        </w:rPr>
        <w:t xml:space="preserve"> </w:t>
      </w:r>
    </w:p>
    <w:p w:rsidR="0093715A" w:rsidRPr="0093715A" w:rsidRDefault="0093715A" w:rsidP="0093715A">
      <w:pPr>
        <w:widowControl w:val="0"/>
        <w:autoSpaceDE w:val="0"/>
        <w:autoSpaceDN w:val="0"/>
        <w:adjustRightInd w:val="0"/>
        <w:spacing w:after="0" w:line="240" w:lineRule="auto"/>
        <w:jc w:val="right"/>
        <w:rPr>
          <w:rFonts w:ascii="Times New Roman" w:hAnsi="Times New Roman"/>
          <w:sz w:val="24"/>
          <w:szCs w:val="24"/>
        </w:rPr>
      </w:pPr>
      <w:r w:rsidRPr="0093715A">
        <w:rPr>
          <w:rFonts w:ascii="Times New Roman" w:hAnsi="Times New Roman"/>
          <w:sz w:val="24"/>
          <w:szCs w:val="24"/>
        </w:rPr>
        <w:t>Приложение №1</w:t>
      </w:r>
    </w:p>
    <w:p w:rsidR="0093715A" w:rsidRPr="0093715A" w:rsidRDefault="0093715A" w:rsidP="0093715A">
      <w:pPr>
        <w:widowControl w:val="0"/>
        <w:autoSpaceDE w:val="0"/>
        <w:autoSpaceDN w:val="0"/>
        <w:adjustRightInd w:val="0"/>
        <w:spacing w:after="0" w:line="240" w:lineRule="auto"/>
        <w:jc w:val="center"/>
        <w:rPr>
          <w:rFonts w:ascii="Times New Roman" w:hAnsi="Times New Roman"/>
          <w:bCs/>
          <w:sz w:val="24"/>
          <w:szCs w:val="24"/>
        </w:rPr>
      </w:pPr>
      <w:bookmarkStart w:id="1" w:name="Par31"/>
      <w:bookmarkEnd w:id="1"/>
      <w:r w:rsidRPr="0093715A">
        <w:rPr>
          <w:rFonts w:ascii="Times New Roman" w:hAnsi="Times New Roman"/>
          <w:bCs/>
          <w:sz w:val="24"/>
          <w:szCs w:val="24"/>
        </w:rPr>
        <w:t>Порядок</w:t>
      </w:r>
    </w:p>
    <w:p w:rsidR="0093715A" w:rsidRPr="0093715A" w:rsidRDefault="0093715A" w:rsidP="0093715A">
      <w:pPr>
        <w:widowControl w:val="0"/>
        <w:autoSpaceDE w:val="0"/>
        <w:autoSpaceDN w:val="0"/>
        <w:adjustRightInd w:val="0"/>
        <w:spacing w:after="0" w:line="240" w:lineRule="auto"/>
        <w:jc w:val="center"/>
        <w:rPr>
          <w:rFonts w:ascii="Times New Roman" w:hAnsi="Times New Roman"/>
          <w:b/>
          <w:bCs/>
          <w:sz w:val="24"/>
          <w:szCs w:val="24"/>
        </w:rPr>
      </w:pPr>
      <w:r w:rsidRPr="0093715A">
        <w:rPr>
          <w:rFonts w:ascii="Times New Roman" w:hAnsi="Times New Roman"/>
          <w:bCs/>
          <w:sz w:val="24"/>
          <w:szCs w:val="24"/>
        </w:rPr>
        <w:t>осуществления полномочий органа внутреннего муниципального финансового контроля по внутреннему муниципальному финансовому контролю в сфере бюджетных правоотношений в муниципальном образовании «</w:t>
      </w:r>
      <w:r w:rsidR="00BD4DAD">
        <w:rPr>
          <w:rFonts w:ascii="Times New Roman" w:hAnsi="Times New Roman"/>
          <w:bCs/>
          <w:sz w:val="24"/>
          <w:szCs w:val="24"/>
        </w:rPr>
        <w:t>Сосновское</w:t>
      </w:r>
      <w:r w:rsidRPr="0093715A">
        <w:rPr>
          <w:rFonts w:ascii="Times New Roman" w:hAnsi="Times New Roman"/>
          <w:bCs/>
          <w:sz w:val="24"/>
          <w:szCs w:val="24"/>
        </w:rPr>
        <w:t xml:space="preserve"> сельское поселение»</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93715A">
        <w:rPr>
          <w:rFonts w:ascii="Times New Roman" w:hAnsi="Times New Roman"/>
          <w:sz w:val="24"/>
          <w:szCs w:val="24"/>
        </w:rPr>
        <w:t>1. ОБЩИЕ ПОЛОЖЕНИЯ</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pStyle w:val="a5"/>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t>Внутренний муниципальный финансовый контроль в сфере бюджетных правоотношений в муниципальном образовании «</w:t>
      </w:r>
      <w:r w:rsidR="00BD4DAD">
        <w:rPr>
          <w:rFonts w:ascii="Times New Roman" w:hAnsi="Times New Roman"/>
          <w:sz w:val="24"/>
          <w:szCs w:val="24"/>
        </w:rPr>
        <w:t>Сосновское</w:t>
      </w:r>
      <w:r w:rsidRPr="0093715A">
        <w:rPr>
          <w:rFonts w:ascii="Times New Roman" w:hAnsi="Times New Roman"/>
          <w:sz w:val="24"/>
          <w:szCs w:val="24"/>
        </w:rPr>
        <w:t xml:space="preserve"> сельское поселение» осуществляется органом внутреннего муниципального финансового контроля в соответствии с положениями Бюджетного кодекса Российской Федерации.</w:t>
      </w:r>
    </w:p>
    <w:p w:rsidR="0093715A" w:rsidRPr="0093715A" w:rsidRDefault="0093715A" w:rsidP="0093715A">
      <w:pPr>
        <w:pStyle w:val="a5"/>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t>Полномочиями органа внутреннего муниципального финансового контроля (далее – Орган контроля) являются: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3715A" w:rsidRPr="0093715A" w:rsidRDefault="0093715A" w:rsidP="0093715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t>- осуществление производства по делам об администрати</w:t>
      </w:r>
      <w:r w:rsidR="007D69AE">
        <w:rPr>
          <w:rFonts w:ascii="Times New Roman" w:hAnsi="Times New Roman"/>
          <w:sz w:val="24"/>
          <w:szCs w:val="24"/>
        </w:rPr>
        <w:t>вных правонарушениях в порядке,</w:t>
      </w:r>
      <w:r w:rsidRPr="0093715A">
        <w:rPr>
          <w:rFonts w:ascii="Times New Roman" w:hAnsi="Times New Roman"/>
          <w:sz w:val="24"/>
          <w:szCs w:val="24"/>
        </w:rPr>
        <w:t xml:space="preserve"> установленном законодательством об административных правонарушениях.</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Муниципальный финансовый контроль за соблюдением целей, порядка и условий предоставления из бюджета муниципального образования «</w:t>
      </w:r>
      <w:r w:rsidR="00BD4DAD">
        <w:rPr>
          <w:rFonts w:ascii="Times New Roman" w:hAnsi="Times New Roman"/>
          <w:sz w:val="24"/>
          <w:szCs w:val="24"/>
        </w:rPr>
        <w:t>Сосновское</w:t>
      </w:r>
      <w:r w:rsidRPr="0093715A">
        <w:rPr>
          <w:rFonts w:ascii="Times New Roman" w:hAnsi="Times New Roman"/>
          <w:sz w:val="24"/>
          <w:szCs w:val="24"/>
        </w:rPr>
        <w:t xml:space="preserve"> сельское поселение»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93715A">
        <w:rPr>
          <w:rFonts w:ascii="Times New Roman" w:hAnsi="Times New Roman"/>
          <w:sz w:val="24"/>
          <w:szCs w:val="24"/>
        </w:rPr>
        <w:t>софинансирования</w:t>
      </w:r>
      <w:proofErr w:type="spellEnd"/>
      <w:r w:rsidRPr="0093715A">
        <w:rPr>
          <w:rFonts w:ascii="Times New Roman" w:hAnsi="Times New Roman"/>
          <w:sz w:val="24"/>
          <w:szCs w:val="24"/>
        </w:rPr>
        <w:t>) которых являются указанные межбюджетные трансферты, осуществляется Органом контроля  в отношении: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главных администраторов средств бюджета муниципального образования «</w:t>
      </w:r>
      <w:r w:rsidR="00BD4DAD">
        <w:rPr>
          <w:rFonts w:ascii="Times New Roman" w:hAnsi="Times New Roman"/>
          <w:sz w:val="24"/>
          <w:szCs w:val="24"/>
        </w:rPr>
        <w:t xml:space="preserve">Сосновское </w:t>
      </w:r>
      <w:r w:rsidRPr="0093715A">
        <w:rPr>
          <w:rFonts w:ascii="Times New Roman" w:hAnsi="Times New Roman"/>
          <w:sz w:val="24"/>
          <w:szCs w:val="24"/>
        </w:rPr>
        <w:t>сельс</w:t>
      </w:r>
      <w:r w:rsidR="007D69AE">
        <w:rPr>
          <w:rFonts w:ascii="Times New Roman" w:hAnsi="Times New Roman"/>
          <w:sz w:val="24"/>
          <w:szCs w:val="24"/>
        </w:rPr>
        <w:t xml:space="preserve">кое поселение», предоставивших </w:t>
      </w:r>
      <w:r w:rsidRPr="0093715A">
        <w:rPr>
          <w:rFonts w:ascii="Times New Roman" w:hAnsi="Times New Roman"/>
          <w:sz w:val="24"/>
          <w:szCs w:val="24"/>
        </w:rPr>
        <w:t>субвенции, иные межбюджетные трансферты, имеющие целевое назначение, бюджетные кредиты;</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администраций муниципальных образований, которым предоставлены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бюджета муниципального образования – сельского поселения.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1.3. Объектами внутреннего муниципального финансового контроля являются: </w:t>
      </w:r>
    </w:p>
    <w:p w:rsidR="0093715A" w:rsidRPr="0093715A" w:rsidRDefault="0093715A" w:rsidP="0093715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lastRenderedPageBreak/>
        <w:t>-главные администраторы, получатели бюджетных средств, бюджетные и автономные учреждения муниципального образования «</w:t>
      </w:r>
      <w:r w:rsidR="00BD4DAD">
        <w:rPr>
          <w:rFonts w:ascii="Times New Roman" w:hAnsi="Times New Roman"/>
          <w:sz w:val="24"/>
          <w:szCs w:val="24"/>
        </w:rPr>
        <w:t>Сосновское</w:t>
      </w:r>
      <w:r w:rsidRPr="0093715A">
        <w:rPr>
          <w:rFonts w:ascii="Times New Roman" w:hAnsi="Times New Roman"/>
          <w:sz w:val="24"/>
          <w:szCs w:val="24"/>
        </w:rPr>
        <w:t xml:space="preserve"> сельское поселение»;</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администрации муниципальных образований – получателей из бюджета муниципального образования «</w:t>
      </w:r>
      <w:r w:rsidR="00BD4DAD">
        <w:rPr>
          <w:rFonts w:ascii="Times New Roman" w:hAnsi="Times New Roman"/>
          <w:sz w:val="24"/>
          <w:szCs w:val="24"/>
        </w:rPr>
        <w:t>Сосновское</w:t>
      </w:r>
      <w:r w:rsidR="007D69AE">
        <w:rPr>
          <w:rFonts w:ascii="Times New Roman" w:hAnsi="Times New Roman"/>
          <w:sz w:val="24"/>
          <w:szCs w:val="24"/>
        </w:rPr>
        <w:t xml:space="preserve"> сельское поселение» </w:t>
      </w:r>
      <w:r w:rsidRPr="0093715A">
        <w:rPr>
          <w:rFonts w:ascii="Times New Roman" w:hAnsi="Times New Roman"/>
          <w:sz w:val="24"/>
          <w:szCs w:val="24"/>
        </w:rPr>
        <w:t xml:space="preserve">субвенций, иных межбюджетных трансфертов, имеющих целевое назначение, бюджетных кредитов; </w:t>
      </w:r>
    </w:p>
    <w:p w:rsidR="0093715A" w:rsidRPr="0093715A" w:rsidRDefault="0093715A" w:rsidP="0093715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t>- муниципальные унитарные предприятия муниципального образования «</w:t>
      </w:r>
      <w:r w:rsidR="00BD4DAD">
        <w:rPr>
          <w:rFonts w:ascii="Times New Roman" w:hAnsi="Times New Roman"/>
          <w:sz w:val="24"/>
          <w:szCs w:val="24"/>
        </w:rPr>
        <w:t>Сосновское</w:t>
      </w:r>
      <w:r w:rsidRPr="0093715A">
        <w:rPr>
          <w:rFonts w:ascii="Times New Roman" w:hAnsi="Times New Roman"/>
          <w:sz w:val="24"/>
          <w:szCs w:val="24"/>
        </w:rPr>
        <w:t xml:space="preserve"> сельское поселение»;</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93715A" w:rsidRPr="0093715A" w:rsidRDefault="007D69AE" w:rsidP="009371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лицами, получающими средства из </w:t>
      </w:r>
      <w:r w:rsidR="0093715A" w:rsidRPr="0093715A">
        <w:rPr>
          <w:rFonts w:ascii="Times New Roman" w:hAnsi="Times New Roman"/>
          <w:sz w:val="24"/>
          <w:szCs w:val="24"/>
        </w:rPr>
        <w:t>бюджета муниципального образования «</w:t>
      </w:r>
      <w:r w:rsidR="00BD4DAD">
        <w:rPr>
          <w:rFonts w:ascii="Times New Roman" w:hAnsi="Times New Roman"/>
          <w:sz w:val="24"/>
          <w:szCs w:val="24"/>
        </w:rPr>
        <w:t>Сосновское</w:t>
      </w:r>
      <w:r w:rsidR="0093715A" w:rsidRPr="0093715A">
        <w:rPr>
          <w:rFonts w:ascii="Times New Roman" w:hAnsi="Times New Roman"/>
          <w:sz w:val="24"/>
          <w:szCs w:val="24"/>
        </w:rPr>
        <w:t xml:space="preserve"> сельское поселение» на основании договоров (соглашен</w:t>
      </w:r>
      <w:r>
        <w:rPr>
          <w:rFonts w:ascii="Times New Roman" w:hAnsi="Times New Roman"/>
          <w:sz w:val="24"/>
          <w:szCs w:val="24"/>
        </w:rPr>
        <w:t>ий) о предоставлении средств из</w:t>
      </w:r>
      <w:r w:rsidR="0093715A" w:rsidRPr="0093715A">
        <w:rPr>
          <w:rFonts w:ascii="Times New Roman" w:hAnsi="Times New Roman"/>
          <w:sz w:val="24"/>
          <w:szCs w:val="24"/>
        </w:rPr>
        <w:t xml:space="preserve"> бюджета и (или) муниципальных кон</w:t>
      </w:r>
      <w:r>
        <w:rPr>
          <w:rFonts w:ascii="Times New Roman" w:hAnsi="Times New Roman"/>
          <w:sz w:val="24"/>
          <w:szCs w:val="24"/>
        </w:rPr>
        <w:t xml:space="preserve">трактов, кредиты, обеспеченные </w:t>
      </w:r>
      <w:r w:rsidR="0093715A" w:rsidRPr="0093715A">
        <w:rPr>
          <w:rFonts w:ascii="Times New Roman" w:hAnsi="Times New Roman"/>
          <w:sz w:val="24"/>
          <w:szCs w:val="24"/>
        </w:rPr>
        <w:t>муниципальными гарантиями;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исполнителями (поставщиками, подрядчиками) по договорам (соглашениям), заключенным в целях исполнения договоров (соглашени</w:t>
      </w:r>
      <w:r w:rsidR="007D69AE">
        <w:rPr>
          <w:rFonts w:ascii="Times New Roman" w:hAnsi="Times New Roman"/>
          <w:sz w:val="24"/>
          <w:szCs w:val="24"/>
        </w:rPr>
        <w:t xml:space="preserve">й) о предоставлении средств из </w:t>
      </w:r>
      <w:r w:rsidRPr="0093715A">
        <w:rPr>
          <w:rFonts w:ascii="Times New Roman" w:hAnsi="Times New Roman"/>
          <w:sz w:val="24"/>
          <w:szCs w:val="24"/>
        </w:rPr>
        <w:t>бюджета муниципального образования «</w:t>
      </w:r>
      <w:r w:rsidR="00390EA9">
        <w:rPr>
          <w:rFonts w:ascii="Times New Roman" w:hAnsi="Times New Roman"/>
          <w:sz w:val="24"/>
          <w:szCs w:val="24"/>
        </w:rPr>
        <w:t>Сосновское</w:t>
      </w:r>
      <w:r w:rsidR="007D69AE">
        <w:rPr>
          <w:rFonts w:ascii="Times New Roman" w:hAnsi="Times New Roman"/>
          <w:sz w:val="24"/>
          <w:szCs w:val="24"/>
        </w:rPr>
        <w:t xml:space="preserve"> сельское поселение» и (или) </w:t>
      </w:r>
      <w:r w:rsidRPr="0093715A">
        <w:rPr>
          <w:rFonts w:ascii="Times New Roman" w:hAnsi="Times New Roman"/>
          <w:sz w:val="24"/>
          <w:szCs w:val="24"/>
        </w:rPr>
        <w:t>муниципальных контрактов, которым в соответствии с федеральными законами открыты лицевые счета в Федеральном казначействе или муниципальном казенном учреждении Управление финансов АКР (Управление финансов АКР);</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получателями средств из бюджетов сельских поселений, источником которых являются бюджетные средства муниципального образования «</w:t>
      </w:r>
      <w:r w:rsidR="00390EA9">
        <w:rPr>
          <w:rFonts w:ascii="Times New Roman" w:hAnsi="Times New Roman"/>
          <w:sz w:val="24"/>
          <w:szCs w:val="24"/>
        </w:rPr>
        <w:t>Сосновское</w:t>
      </w:r>
      <w:r w:rsidRPr="0093715A">
        <w:rPr>
          <w:rFonts w:ascii="Times New Roman" w:hAnsi="Times New Roman"/>
          <w:sz w:val="24"/>
          <w:szCs w:val="24"/>
        </w:rPr>
        <w:t xml:space="preserve"> сельское поселение».</w:t>
      </w:r>
    </w:p>
    <w:p w:rsidR="0093715A" w:rsidRPr="0093715A" w:rsidRDefault="0093715A" w:rsidP="0093715A">
      <w:pPr>
        <w:pStyle w:val="a5"/>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t>Внутренний муниципальный финансовый контроль осуществляется путем проведения плановых и внеплановых контрольных мероприятий.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Формами ко</w:t>
      </w:r>
      <w:r w:rsidR="007D69AE">
        <w:rPr>
          <w:rFonts w:ascii="Times New Roman" w:hAnsi="Times New Roman"/>
          <w:sz w:val="24"/>
          <w:szCs w:val="24"/>
        </w:rPr>
        <w:t xml:space="preserve">нтрольных мероприятий являются </w:t>
      </w:r>
      <w:r w:rsidRPr="0093715A">
        <w:rPr>
          <w:rFonts w:ascii="Times New Roman" w:hAnsi="Times New Roman"/>
          <w:sz w:val="24"/>
          <w:szCs w:val="24"/>
        </w:rPr>
        <w:t>проверки, ревизии и обследования.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Под проверкой</w:t>
      </w:r>
      <w:r w:rsidRPr="0093715A">
        <w:rPr>
          <w:rFonts w:ascii="Times New Roman" w:hAnsi="Times New Roman"/>
          <w:b/>
          <w:sz w:val="24"/>
          <w:szCs w:val="24"/>
        </w:rPr>
        <w:t xml:space="preserve"> </w:t>
      </w:r>
      <w:r w:rsidRPr="0093715A">
        <w:rPr>
          <w:rFonts w:ascii="Times New Roman" w:hAnsi="Times New Roman"/>
          <w:sz w:val="24"/>
          <w:szCs w:val="24"/>
        </w:rPr>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подразделяются на камеральные и выездные, в том числе встречные.</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Под обследованием понимается анализ и оценка состояния определенной сферы деятельности объекта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Камеральные проверки проводя</w:t>
      </w:r>
      <w:r w:rsidR="007D69AE">
        <w:rPr>
          <w:rFonts w:ascii="Times New Roman" w:hAnsi="Times New Roman"/>
          <w:sz w:val="24"/>
          <w:szCs w:val="24"/>
        </w:rPr>
        <w:t xml:space="preserve">тся по месту нахождения Органа </w:t>
      </w:r>
      <w:r w:rsidRPr="0093715A">
        <w:rPr>
          <w:rFonts w:ascii="Times New Roman" w:hAnsi="Times New Roman"/>
          <w:sz w:val="24"/>
          <w:szCs w:val="24"/>
        </w:rPr>
        <w:t>контроля на основании бюджетной (бухгалтерской) отчетности и иных документов, представленных по его запросу. В срок проведения камеральной проверки не засчитываются периоды времени с даты отправки запроса до даты представления на представление информации, документов и материалов.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Выездные проверки (ревизии) проводятся по месту нахождения объекта контроля. Лица и организации, в отношении которых проводится встречная проверка, обязаны представить по запросу должностных лиц Органа контроля информацию, документы и материалы, относящиеся к тематике выездной проверки (ревизии).</w:t>
      </w:r>
    </w:p>
    <w:p w:rsidR="0093715A" w:rsidRPr="0093715A" w:rsidRDefault="0093715A" w:rsidP="0093715A">
      <w:pPr>
        <w:widowControl w:val="0"/>
        <w:autoSpaceDE w:val="0"/>
        <w:autoSpaceDN w:val="0"/>
        <w:adjustRightInd w:val="0"/>
        <w:spacing w:after="0" w:line="240" w:lineRule="auto"/>
        <w:ind w:firstLine="540"/>
        <w:jc w:val="both"/>
        <w:rPr>
          <w:rFonts w:ascii="Times New Roman" w:hAnsi="Times New Roman"/>
          <w:sz w:val="24"/>
          <w:szCs w:val="24"/>
        </w:rPr>
      </w:pPr>
    </w:p>
    <w:p w:rsidR="0093715A" w:rsidRPr="0093715A" w:rsidRDefault="0093715A" w:rsidP="0093715A">
      <w:pPr>
        <w:pStyle w:val="a5"/>
        <w:widowControl w:val="0"/>
        <w:numPr>
          <w:ilvl w:val="0"/>
          <w:numId w:val="1"/>
        </w:numPr>
        <w:autoSpaceDE w:val="0"/>
        <w:autoSpaceDN w:val="0"/>
        <w:adjustRightInd w:val="0"/>
        <w:spacing w:after="0" w:line="240" w:lineRule="auto"/>
        <w:jc w:val="center"/>
        <w:rPr>
          <w:rFonts w:ascii="Times New Roman" w:hAnsi="Times New Roman"/>
          <w:sz w:val="24"/>
          <w:szCs w:val="24"/>
        </w:rPr>
      </w:pPr>
      <w:r w:rsidRPr="0093715A">
        <w:rPr>
          <w:rFonts w:ascii="Times New Roman" w:hAnsi="Times New Roman"/>
          <w:sz w:val="24"/>
          <w:szCs w:val="24"/>
        </w:rPr>
        <w:t>НАЗНАЧЕНИЕ КОНТРОЛЬНЫХ МЕРОПРИЯТИЙ</w:t>
      </w:r>
    </w:p>
    <w:p w:rsidR="0093715A" w:rsidRPr="0093715A" w:rsidRDefault="0093715A" w:rsidP="0093715A">
      <w:pPr>
        <w:pStyle w:val="a5"/>
        <w:widowControl w:val="0"/>
        <w:autoSpaceDE w:val="0"/>
        <w:autoSpaceDN w:val="0"/>
        <w:adjustRightInd w:val="0"/>
        <w:spacing w:after="0" w:line="240" w:lineRule="auto"/>
        <w:ind w:left="360"/>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2.1. План контрольных мероприятий на очередной финансов</w:t>
      </w:r>
      <w:r w:rsidR="007D69AE">
        <w:rPr>
          <w:rFonts w:ascii="Times New Roman" w:hAnsi="Times New Roman"/>
          <w:sz w:val="24"/>
          <w:szCs w:val="24"/>
        </w:rPr>
        <w:t xml:space="preserve">ый год разрабатывается Органом </w:t>
      </w:r>
      <w:r w:rsidRPr="0093715A">
        <w:rPr>
          <w:rFonts w:ascii="Times New Roman" w:hAnsi="Times New Roman"/>
          <w:sz w:val="24"/>
          <w:szCs w:val="24"/>
        </w:rPr>
        <w:t xml:space="preserve">контроля до 15 декабря текущего года. Утвержденный распоряжением муниципального казенного учреждения Администрации </w:t>
      </w:r>
      <w:r w:rsidR="00390EA9">
        <w:rPr>
          <w:rFonts w:ascii="Times New Roman" w:hAnsi="Times New Roman"/>
          <w:sz w:val="24"/>
          <w:szCs w:val="24"/>
        </w:rPr>
        <w:t>Сосновского</w:t>
      </w:r>
      <w:r w:rsidRPr="0093715A">
        <w:rPr>
          <w:rFonts w:ascii="Times New Roman" w:hAnsi="Times New Roman"/>
          <w:sz w:val="24"/>
          <w:szCs w:val="24"/>
        </w:rPr>
        <w:t xml:space="preserve"> сельского поселения план в установленном порядке размещается на официальном сайте Администрации </w:t>
      </w:r>
      <w:r w:rsidR="00390EA9">
        <w:rPr>
          <w:rFonts w:ascii="Times New Roman" w:hAnsi="Times New Roman"/>
          <w:sz w:val="24"/>
          <w:szCs w:val="24"/>
        </w:rPr>
        <w:t>Сосновского</w:t>
      </w:r>
      <w:r w:rsidRPr="0093715A">
        <w:rPr>
          <w:rFonts w:ascii="Times New Roman" w:hAnsi="Times New Roman"/>
          <w:sz w:val="24"/>
          <w:szCs w:val="24"/>
        </w:rPr>
        <w:t xml:space="preserve"> сельского поселения в сети «Интернет».</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План контрольных мероприятий органа внутреннего муниципального финансового контроля имеет два раздела: План контрольных мероприятий в сфере бюджетных правоотношений и План контрольных мероприятий в сфере закупок.</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План контрольных мероприятий в сфере бюджетных правоотношений представляет собой перечень контрольных мероприятий, которые планируется осуществить в очередном финансовом </w:t>
      </w:r>
      <w:r w:rsidRPr="0093715A">
        <w:rPr>
          <w:rFonts w:ascii="Times New Roman" w:hAnsi="Times New Roman"/>
          <w:sz w:val="24"/>
          <w:szCs w:val="24"/>
        </w:rPr>
        <w:lastRenderedPageBreak/>
        <w:t>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 срок проведения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2.2. При планировании контрольных мероприятий учитываются: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законность, своевременность и периодичность проведения контрольных мероприятий;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степень обеспеченности ресурсами (трудовыми, мате</w:t>
      </w:r>
      <w:r w:rsidR="007D69AE">
        <w:rPr>
          <w:rFonts w:ascii="Times New Roman" w:hAnsi="Times New Roman"/>
          <w:sz w:val="24"/>
          <w:szCs w:val="24"/>
        </w:rPr>
        <w:t>риальными и финансовыми) Органа</w:t>
      </w:r>
      <w:r w:rsidRPr="0093715A">
        <w:rPr>
          <w:rFonts w:ascii="Times New Roman" w:hAnsi="Times New Roman"/>
          <w:sz w:val="24"/>
          <w:szCs w:val="24"/>
        </w:rPr>
        <w:t xml:space="preserve">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реальность сроков проведения контрольных мероприятий;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муниципального образования "</w:t>
      </w:r>
      <w:r w:rsidR="00390EA9">
        <w:rPr>
          <w:rFonts w:ascii="Times New Roman" w:hAnsi="Times New Roman"/>
          <w:sz w:val="24"/>
          <w:szCs w:val="24"/>
        </w:rPr>
        <w:t>Сосновское</w:t>
      </w:r>
      <w:r w:rsidRPr="0093715A">
        <w:rPr>
          <w:rFonts w:ascii="Times New Roman" w:hAnsi="Times New Roman"/>
          <w:sz w:val="24"/>
          <w:szCs w:val="24"/>
        </w:rPr>
        <w:t xml:space="preserve"> сельское поселение", в отношении которых планируется проведение данного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наличие резерва времени для выполнения внеплановых контрольных мероприятий и другие факторы.</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2.3 Плановые проверки осуществляются в соответствии с утвержденным планом контрольных мероприятий.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Внеплановые мероприятия проводятся на основании отдельного поручения, оформляемого в виде распоряжения   Органа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в случае поступления информации о нарушении бюджетного законодательства и принятых в соответствии с ним нормативных правовых (правовых) актов;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в случае истечения срока исполнения ранее </w:t>
      </w:r>
      <w:r w:rsidR="007D69AE">
        <w:rPr>
          <w:rFonts w:ascii="Times New Roman" w:hAnsi="Times New Roman"/>
          <w:sz w:val="24"/>
          <w:szCs w:val="24"/>
        </w:rPr>
        <w:t xml:space="preserve">выданного предписания, </w:t>
      </w:r>
      <w:proofErr w:type="gramStart"/>
      <w:r w:rsidR="007D69AE">
        <w:rPr>
          <w:rFonts w:ascii="Times New Roman" w:hAnsi="Times New Roman"/>
          <w:sz w:val="24"/>
          <w:szCs w:val="24"/>
        </w:rPr>
        <w:t>отчет</w:t>
      </w:r>
      <w:proofErr w:type="gramEnd"/>
      <w:r w:rsidR="007D69AE">
        <w:rPr>
          <w:rFonts w:ascii="Times New Roman" w:hAnsi="Times New Roman"/>
          <w:sz w:val="24"/>
          <w:szCs w:val="24"/>
        </w:rPr>
        <w:t xml:space="preserve"> об </w:t>
      </w:r>
      <w:r w:rsidRPr="0093715A">
        <w:rPr>
          <w:rFonts w:ascii="Times New Roman" w:hAnsi="Times New Roman"/>
          <w:sz w:val="24"/>
          <w:szCs w:val="24"/>
        </w:rPr>
        <w:t>исполнении которого не поступил.</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2.4. Координация к</w:t>
      </w:r>
      <w:r w:rsidR="007D69AE">
        <w:rPr>
          <w:rFonts w:ascii="Times New Roman" w:hAnsi="Times New Roman"/>
          <w:sz w:val="24"/>
          <w:szCs w:val="24"/>
        </w:rPr>
        <w:t xml:space="preserve">онтрольной деятельности Органа контроля с другими органами </w:t>
      </w:r>
      <w:bookmarkStart w:id="3" w:name="_GoBack"/>
      <w:bookmarkEnd w:id="3"/>
      <w:r w:rsidRPr="0093715A">
        <w:rPr>
          <w:rFonts w:ascii="Times New Roman" w:hAnsi="Times New Roman"/>
          <w:sz w:val="24"/>
          <w:szCs w:val="24"/>
        </w:rPr>
        <w:t>финансового контроля осуществляется путем внесения взаимных предложений о проведении совместно контрольных мероприятий в очередном финансовом году.</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2.5. В отношении каждого объекта контроля плановые проверки проводятся не чаще одного раза в год.</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jc w:val="center"/>
        <w:outlineLvl w:val="1"/>
        <w:rPr>
          <w:rFonts w:ascii="Times New Roman" w:hAnsi="Times New Roman"/>
          <w:sz w:val="24"/>
          <w:szCs w:val="24"/>
        </w:rPr>
      </w:pPr>
      <w:bookmarkStart w:id="4" w:name="Par55"/>
      <w:bookmarkEnd w:id="4"/>
      <w:r w:rsidRPr="0093715A">
        <w:rPr>
          <w:rFonts w:ascii="Times New Roman" w:hAnsi="Times New Roman"/>
          <w:sz w:val="24"/>
          <w:szCs w:val="24"/>
        </w:rPr>
        <w:t>3.  ПРОВЕДЕНИЕ КОНТРОЛЬНЫХ МЕРОПРИЯТИЙ</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3.1 Камеральные и выездные проверки могут проводиться одним должностным лицом или ревизионной группой Органа контроля. </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Срок проведения камеральной проверки не может превышать 20 рабочих дней со дня получения от объекта контроля документов и информации по запросу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5" w:name="Par2"/>
      <w:bookmarkEnd w:id="5"/>
      <w:r w:rsidRPr="0093715A">
        <w:rPr>
          <w:rFonts w:ascii="Times New Roman" w:hAnsi="Times New Roman"/>
          <w:sz w:val="24"/>
          <w:szCs w:val="24"/>
        </w:rPr>
        <w:t>3.2. При проведении камеральной проверки уполномоченным лицом Органа контроля (при проведении камеральной проверки одним должностным лицом) либо ревизионной группой Органа контроля проводится проверка полноты представленных объектом контроля документов и информации по запросу Органа контроля в течение 3 рабочих дней со дня получении от объекта контроля таких документов и информации.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3.3. В случае если по результатам проверки полноты представленных объектом контроля документов и информации в соответствии с пунктом 3.2.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3.8 настоящего Порядка со дня окончания проверки полноты представленных объектом контроля документов и информации.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непредставления объектом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Факт непредставления объектом контроля документов и информации фиксируется в акте, который оформляется по результатам проверки.</w:t>
      </w:r>
    </w:p>
    <w:p w:rsidR="0093715A" w:rsidRPr="0093715A" w:rsidRDefault="0093715A" w:rsidP="0093715A">
      <w:pPr>
        <w:pStyle w:val="a5"/>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t>Выездная проверка проводится по месту нахождения и месту фактического осуществления деятельности объекта контроля. Срок проведения выездной проверки не может превышать 30 рабочих дней.</w:t>
      </w:r>
    </w:p>
    <w:p w:rsidR="0093715A" w:rsidRPr="0093715A" w:rsidRDefault="0093715A" w:rsidP="0093715A">
      <w:pPr>
        <w:pStyle w:val="a5"/>
        <w:autoSpaceDE w:val="0"/>
        <w:autoSpaceDN w:val="0"/>
        <w:adjustRightInd w:val="0"/>
        <w:spacing w:after="0" w:line="240" w:lineRule="auto"/>
        <w:ind w:left="0" w:firstLine="709"/>
        <w:jc w:val="both"/>
        <w:rPr>
          <w:rFonts w:ascii="Times New Roman" w:hAnsi="Times New Roman"/>
          <w:sz w:val="24"/>
          <w:szCs w:val="24"/>
        </w:rPr>
      </w:pPr>
      <w:r w:rsidRPr="0093715A">
        <w:rPr>
          <w:rFonts w:ascii="Times New Roman" w:hAnsi="Times New Roman"/>
          <w:sz w:val="24"/>
          <w:szCs w:val="24"/>
        </w:rPr>
        <w:lastRenderedPageBreak/>
        <w:t>Обследование проводится в порядке и сроки, установленные для выездных проверок.</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3.5. В ходе выездной проверки проводятся контрольные действия по документальному и фактическому изучению деятельности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и иных документов объекта контроля с учетом устных и письменных объяснений должностных, материально ответственных лиц объекта контроля и осуществления других действий по контролю.</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 на основании мотивированного обращения уполномоченного лица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 и принятых в соответствии с ним нормативных правовых (правовых) актов, требующей дополнительного изучения.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3.7. В рамках выездной или камеральной проверки проводится встречная проверка по решению руководителя (заместителя руководителя) Органа контроля, принятому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и принятых в соответствии с ним нормативных правовых (правовых) актов. Встречная проверка проводится в порядке, установленном для камеральной и выездной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Срок проведения встречной проверки не может превышать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3.8. Проведение выездной или камеральной проверки по решению руководителя (заместителя руководителя) Органа контроля, принятому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 приостанавливается в  следующих случаях:</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6" w:name="Par5"/>
      <w:bookmarkEnd w:id="6"/>
      <w:r w:rsidRPr="0093715A">
        <w:rPr>
          <w:rFonts w:ascii="Times New Roman" w:hAnsi="Times New Roman"/>
          <w:sz w:val="24"/>
          <w:szCs w:val="24"/>
        </w:rPr>
        <w:t>а) на период проведения встречной проверки, но не более чем на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7" w:name="Par6"/>
      <w:bookmarkEnd w:id="7"/>
      <w:r w:rsidRPr="0093715A">
        <w:rPr>
          <w:rFonts w:ascii="Times New Roman" w:hAnsi="Times New Roman"/>
          <w:sz w:val="24"/>
          <w:szCs w:val="24"/>
        </w:rPr>
        <w:t>б) на период организации и проведения экспертиз, но не более чем на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8" w:name="Par7"/>
      <w:bookmarkEnd w:id="8"/>
      <w:r w:rsidRPr="0093715A">
        <w:rPr>
          <w:rFonts w:ascii="Times New Roman" w:hAnsi="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г) на период, необходимый для представления объектом контроля документов и информации по повторному запросу Органа контроля, но не более чем на 10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9" w:name="Par9"/>
      <w:bookmarkEnd w:id="9"/>
      <w:r w:rsidRPr="0093715A">
        <w:rPr>
          <w:rFonts w:ascii="Times New Roman" w:hAnsi="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лица Органа контроля (при проведении камеральной проверки одним должностным лицом) либо ревизионной группы Органа контроля, включая наступление обстоятельств непреодолимой силы.</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3.9. Решение о возобновлении проведения выездной или камеральной проверки принимается в срок не более 2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после завершения проведения встречной проверки и (или) экспертизы;</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после устранения причин приостановления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после истечения срока приостановления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3.10.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Копия распоряжения Органа контроля о продлении срока проведения выездной или камеральной проверки, приостановлении, возобновлении проведения выездной или камеральной </w:t>
      </w:r>
      <w:r w:rsidRPr="0093715A">
        <w:rPr>
          <w:rFonts w:ascii="Times New Roman" w:hAnsi="Times New Roman"/>
          <w:sz w:val="24"/>
          <w:szCs w:val="24"/>
        </w:rPr>
        <w:lastRenderedPageBreak/>
        <w:t>проверки направляется (вручается) объекту контроля в срок не более 3 рабочих дней со дня издания соответствующего распорядительного документа.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3.11.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3.12. Состав ревизионной группы и ее руководитель (либо уполномоченное лицо) определяются руководителем Органа контроля с учетом объема предстоящих работ, вытекающих из конкретных задач контрольного мероприятия и особенностей объекта муниципального финансового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3.13. Контрольные мероприятия проводятся  работниками Органа контроля, осуществляющими проведение контрольного мероприятия самостоятельно либо в составе ревизионной группы. В состав ревизионной группы могут включаться работники Думы Каргасокского района, Администрации Каргасокского района и (или) ее органов.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3.14. На проведение контрольного мероприятия уполномоченному лицу либо руководителю ревизионной группы  выдается соответствующее распоряжение Органа  контроля, которое должно содержать:</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наименование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место нахождения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место фактического осуществления деятельности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г) проверяемый период;</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д) основание проведения контрольного мероприятия;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е) тему контрольного мероприятия;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ревизионной группы, руководителя ревизионной группы Органа контроля (при проведении контрольного мероприятия ревизионной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з) срок проведения контрольного мероприятия;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и) перечень основных вопросов, подлежащих изучению в ходе проведения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3.15. Перед проведением контрольного мероприятия руководитель ревизионной группы (уполномоченное лицо) должен:</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предъявить руководителю объекта  контроля распоряжение о проведении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представить участников ревизионной группы;</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решить организационно-технические вопросы проведения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3.16. При проведении контрольного мероприятия участники ревизионной группы (уполномоченное лицо) обязаны руководствоваться действующим законодательством Российской Федерации, Томской области и муниципальными правовыми актами Каргасокского района.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3.17. При проведении контрольного мероприятия участники ревизионной группы (уполномоченное лицо) должны иметь служебные удостоверения.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3.18. Информация о проведении контрольного мероприятия может быть размещена в помещениях объекта муниципального финансового контроля на удобном для обозрения месте.</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3.19. Руководитель ревизионной группы (уполномоченное лицо) вправе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необходимые для проведения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3.20. Участники ревизионной группы (уполномоченное лицо) имеют право:</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по предъявлении служебных удостоверений  и копии распоряжения Органа контроля о проведении контрольного мероприятия беспрепятственно посещать объект  контроля с учетом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 </w:t>
      </w:r>
      <w:r w:rsidRPr="0093715A">
        <w:rPr>
          <w:rFonts w:ascii="Times New Roman" w:hAnsi="Times New Roman"/>
          <w:sz w:val="24"/>
          <w:szCs w:val="24"/>
        </w:rPr>
        <w:lastRenderedPageBreak/>
        <w:t>требовать предъявления поставленных товаров, результатов выполненных работ, оказанных услуг;</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получать от объекта контроля и проверять бухгалтерские документы, отчеты и другие документы на бумажных носителях (копии документов);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проводить внезапные инвентаризации денежных средств, бланков строгой отчетности, нефинансовых активов, расчетов (дата и время проведения инвентаризации, а также перечень подлежащих проведению инвентаризации материальных ценностей, определяется руководителем ревизионной группы);</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опечатывать в необходимых случаях помещения кассы, материальные склады, кладовые, другие помещения;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пользоваться фото- и видеооборудованием,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проводить контрольные обмеры выполненных работ;</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проводить встречные проверки в тех организациях (учреждениях), от которых получены или которым выданы денежные средства, материальные ценности и документы;</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привлекать в случае необходимости для участия в проведении ревизий и проверок в установленном порядке специалистов других организаций.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3.21. При проведении контрольного мероприятия руководитель объекта муниципального финансового контроля обязан:</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создавать надлежащие условия для проведения участниками ревизионной группы (уполномоченным лицом) контрольного мероприятия - предоставить необходимое помещение, соответствующее условию размещения количества участников ревизионной группы, оргтехнику, услуги связи;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обеспечить беспрепятственный доступ участникам ревизионной группы (уполномоченному лицу) на  объект контроля с учетом установленного режима его работы для выполнения возложенных на них обязанностей;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обеспечить  доступ участников ревизионной группы (уполномоченного лица) к бухгалтерским документам, отчетам и другим документам объекта контроля на бумажных носителях (копиям документов);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обеспечить доступ к программным продуктам и автоматизированным системам, посредством которых у объекта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субъектом контроля в процессе ведения финансово-хозяйственной деятельности;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оказывать содействие при проведении участниками ревизионной группы (уполномоченным лицом) внезапной инвентаризации денежных средств, бланков строгой отчетности, нефинансовых активов, расчетов; опечатывании в необходимых случаях помещения кассы, материальных складов, кладовых, других помещений;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не чинить препятствия при использовании участниками ревизионной группы фото- и видеооборудования, устройств звукозаписи и оргтехники для фиксирования проведения контрольного мероприятия и получения электронных копий документов;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оказывать содействие при проведении контрольных обмеров выполненных работ;</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принимать меры к присутствию ответственных лиц при проведении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объекта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3.22. В случае отказа руководителя объекта контроля в предоставлении необходимых документов либо возникновения иных препятствий, не позволяющих проведение контрольного мероприятия, руководитель ревизионной группы (уполномоченное лицо) сообщает об этих фактах руководителю (заместителю руководителя) Органа контроля для принятия мер реагирования.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lastRenderedPageBreak/>
        <w:t>3.23. В ходе контрольного мероприятия могут проводиться контрольные действия по изучению:</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учредительных, регистрационных, плановых, бухгалтерских, отчетных и других документов (по форме и содержанию);</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и их ценообразования, выполненных работ и оказанных услуг, операций по формированию затрат и финансовых результатов;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постановки и состояния бюджетного (бухгалтерского) учета и бюджетной (бухгалтерской) отчетности в проверяемом учреждении (организации);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законности составления и исполнения бюджета в отношении расходов, связанных с закупками, а также достоверности учета таких расходов;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состояния системы внутреннего контроля (аудита) объекта контроля,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объемов выполненных работ и оказанных услуг;</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3.24. Контрольные действия проводятся с использованием сплошного и (или) выборочного методов: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 документальному изучению Управленческих, финансовых, первичных учетных документов, регистров бухгалтерского учета, бухгалтерской и статистической отчетности, в том числе путем анализа и оценки полученной из них информации;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 фактическому изучению - путем осмотра, инвентаризации, пересчета фактически выполненного объема работ (оказанных услуг), выраженного в натуральных показателях, и т.п.</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3.25. Решение об использовании сплошного или выборочного метода проведения контрольных действий по каждому вопросу  принимает руководитель ревизионной группы (уполномоченное лицо) исходя из содержания вопроса, объема финансовых операций и фактов хозяйственной жизни, относящихся к этому вопросу, состояния бюджетного (бухгалтерского) учета, срока проведения контрольного мероприятия и иных обстоятельств.</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3.26. Сплошной метод заключается в проведении контрольного действия в отношении всей совокупности финансовых и хозяйственных операций, относящихся к данному вопросу.</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данному вопросу.</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3.27. В случаях установления бюджетных правонарушений участниками бюджетного процесса Органом контроля направляется в Управление финансов АКР уведомление о применении бюджетных мер принуждения к участнику бюджетного процесса в соответствии с положениями Бюджетного кодекса Российской Федерации, содержащее основания для применения мер принуждения.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3.28.  При выявлении в результате проведения контрольных мероприятий Органом контроля фактов совершения действия (бездействия), содержащего признаки состава преступления, руководитель ревизионной группы (уполномоченное лицо) незамедлительно информирует об этом руководителя (заместителя руководителя) Органа контроля и Главу Каргасокского района и передает информацию и (или) документы, подтверждающие такой факт, в течение 3 рабочих дней с даты выявления такого факта в правоохранительные органы.</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руководитель ревизионной группы (уполномоченное лицо) направляет информацию о таких </w:t>
      </w:r>
      <w:r w:rsidRPr="0093715A">
        <w:rPr>
          <w:rFonts w:ascii="Times New Roman" w:hAnsi="Times New Roman"/>
          <w:sz w:val="24"/>
          <w:szCs w:val="24"/>
        </w:rPr>
        <w:lastRenderedPageBreak/>
        <w:t>обстоятельствах и фактах в соответствующий орган (должностному лицу) в течение 10 рабочих дней с даты их выявления по решению руководителя (заместителя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(уполномоченное лицо)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3.29.  В случае, когда в ходе проведения контрольного мероприятия обнаружены признаки административного правонарушения, Орган контроля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bookmarkStart w:id="10" w:name="Par62"/>
      <w:bookmarkEnd w:id="10"/>
    </w:p>
    <w:p w:rsidR="0093715A" w:rsidRPr="0093715A" w:rsidRDefault="0093715A" w:rsidP="0093715A">
      <w:pPr>
        <w:widowControl w:val="0"/>
        <w:autoSpaceDE w:val="0"/>
        <w:autoSpaceDN w:val="0"/>
        <w:adjustRightInd w:val="0"/>
        <w:spacing w:after="0" w:line="240" w:lineRule="auto"/>
        <w:jc w:val="center"/>
        <w:outlineLvl w:val="1"/>
        <w:rPr>
          <w:rFonts w:ascii="Times New Roman" w:hAnsi="Times New Roman"/>
          <w:sz w:val="24"/>
          <w:szCs w:val="24"/>
        </w:rPr>
      </w:pPr>
      <w:bookmarkStart w:id="11" w:name="Par121"/>
      <w:bookmarkEnd w:id="11"/>
      <w:r w:rsidRPr="0093715A">
        <w:rPr>
          <w:rFonts w:ascii="Times New Roman" w:hAnsi="Times New Roman"/>
          <w:sz w:val="24"/>
          <w:szCs w:val="24"/>
        </w:rPr>
        <w:t>4. ПОРЯДОК ОФОРМЛЕНИЯ РЕЗУЛЬТАТОВ КОНТРОЛЬНЫХ МЕРОПРИЯТИЙ</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4.1. Результаты контрольного мероприятия, за исключением результатов обследования, излагаются в акте, составленном в трех экземплярах, который состоит из вводной и описательной частей.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Вводная часть акта должна содержать следующую информацию:</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наименование темы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дату и место составления акта;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кем и на каком основании проведено контрольное мероприятие (номер и дата документа, на основании которого проведено контрольное мероприятие, а также указание на его плановый характер или ссылку на задание);</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фамилии, инициалы и должности руководителя и всех участников (участника) ревизионной группы, уполномоченного лица;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проверяемый период и сроки проведения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полное и краткое наименование и реквизиты объекта контроля, идентификационный номер налогоплательщика (ИНН);</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ведомственную принадлежность и наименование вышестоящей организации;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сведения об учредителях;</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основные цели и виды деятельности объекта муниципального финансового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имеющиеся у объекта  контроля лицензии на осуществление соответствующих видов деятельности;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перечень и реквизиты всех счетов в кредитных учреждениях (организациях), включая депозитные, а также лицевых счетов, открытых в Управлении финансов АКР и органах федерального казначейства;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фамилии, инициалы и должности лиц, имеющих право подписи денежных и расчетных документов в проверяемом периоде;</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кем, когда, за какой период проводилось предыдущее контрольное мероприятие, что сделано объектом муниципального финансового контроля за прошедший период по устранению выявленных недостатков и нарушений.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Вводная часть акта может содержать и иную необходимую информацию, относящуюся к предмету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Описательная часть акта должна состоять из разделов в соответствии с вопросами, указанными в распоряжении о проведении контрольного мероприятия, и содержать описание проведенной работы и выявленных нарушений по каждому вопросу.</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Результаты обследования оформляются заключением по результатам обследования, в котором указываются: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фамилии, инициалы и должности лиц, осуществляющих обследование;</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-место, дата составления заключения;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наименование объекта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тема, цель, метод осуществления обследования;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lastRenderedPageBreak/>
        <w:t>- результаты обследования.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 акту, оформленному по результатам выездной или камеральной проверки, и заключению по результатам обследования прилагаются результаты экспертиз, фото-, видео- и аудиоматериалы, акт встречной проверки (при наличии), а также иные материалы, полученные в ходе проведения контрольных мероприятий.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Акт, оформленный по результатам выездной или камеральной проверки, и заключение по результатам обследования в срок не более 3 рабочих дней со дня его подписания должен быть вручен (направлен) представителю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4.2. Объект контроля вправе представить письменные возражения на акт, оформленный по результатам выездной или камеральной проверки, и заключение по результатам обследования.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При наличии у объекта контроля возражений по акту (заключению) контрольного мероприятия, акту встречной проверки он делает об этом отметку перед своей подписью и вместе с подписанным актом (заключением) в течение 10 рабочих дней с даты его получения представляет в орган внутреннего муниципального финансового контроля письменные возражения с обязательным приложением документов, подтверждающих обоснованность данных возражений.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Письменные возражения объекта контроля к акту (заключению) контрольного мероприятия, акту встречной проверки приобщаются к материалам контрольного мероприятия.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4.3. Руководитель ревизионной группы (уполномоченное лицо) в срок до 10 рабочих дней со дня получения письменных возражений по акту (заключению) контрольного мероприятия, акту встречной проверки рассматривает обоснованность этих возражений и дает по ним письменное заключение. Один экземпляр заключения направляется объекту контроля с сопроводительным письмом за подписью руководителя Органа  контроля, один экземпляр заключения приобщается к материалам ревизии (проверки), встречной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4.4. Контрольное мероприятие считается завершенным в день подписания акта (заключения) контрольного мероприятия руководителем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если акт (заключение) контрольного мероприятия подписан руководителем объекта контроля с оговоркой о наличии возражений по акту (заключению) контрольного мероприятия, контрольное мероприятие считается завершенным в день направления органом внутреннего муниципального финансового контроля письменного заключения на предоставленные возражения в адрес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отказа руководителя объекта контроля от подписания акта (заключения) контрольного мероприятия контрольное мероприятие считается завершенным в день направления акта (заключения) контрольного мероприятия в адрес объекта контроля по почте или иным способом, свидетельствующим о дате его направления.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4.5. Акт, оформленный по результатам выездной или камеральной проверки, и заключение по результатам обследования, возражения объекта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4.6. По результатам рассмотрения акта, оформленного по результатам выездной или камеральной проверки, и заключения о результатах обследования с учетом возражений объекта контроля (при их наличии) и иных материалов выездной или камеральной проверки, обследования руководитель (заместитель руководителя) Органа контроля принимает решение в срок не более 20 рабочих дней со дня подписания акта: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о выдаче обязательного для исполнения предписания (представления) в случаях, установленных законодательством;</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об отсутствии оснований для выдачи предписания;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о проведении внеплановой выездной проверки.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4.7. Результаты встречной проверки оформляются актом встречной проверки, который подписывается в последний день ее проведения и приобщается к материалам выездной или камеральной проверки соответственно. По результатам встречной проверки предписания объекту контроля не выдаются.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Результаты встречной проверки подлежат отражению в акте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Акт встречной проверки состоит из вводной и описательной частей.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Вводная часть акта встречной проверки должна содержать следующие сведения: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lastRenderedPageBreak/>
        <w:t>- тема проверки, в ходе которой проводится встречная проверка;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вопрос (вопросы), по которому проводилась встречная проверка;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дата и место составления акта встречной проверки;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номер и дата распоряжения на проведение встречной проверки;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фамилии, инициалы и должности работников, проводивших встречную проверку;</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проверяемый период;</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срок проведения встречной проверки;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полное и краткое наименование, идентификационный номер налогоплательщика (ИНН);</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имеющиеся у объекта муниципального финансового контроля лицензии на осуществление соответствующих видов деятельности;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фамилии, инициалы и должности лиц, имевших право подписи денежных и расчетных документов в проверяемом периоде;</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иные данные, необходимые, по мнению работников, проводивших встречную проверку, для полной характеристики проверенного учреждения.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Описательная часть акта встречной проверки должна содержать сведения о проведенной работе и выявленных нарушениях по вопросам, по которым проводилась встречная проверка.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4.8. Результаты контрольного мероприятия, встречной проверки, излагаемые в соответствующих актах и заключениях, должны подтверждаться документами (копиями документов), результатами контрольных действий и встречных проверок, других действий, заключениями специалистов и экспертов, объяснениями должностных лиц и лиц, несущих материальную ответственность объекта контроля, другими материалами.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Документы могут содержать сведения, зафиксированные как в письменной, так и в иной форме. Указанные документы (копии) и материалы прилагаются к акту контрольного мероприятия, акту встречной проверки, заключению.</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необходимости копии документов, подтверждающие выявленные в ходе контрольного мероприятия и встречной проверки финансовые нарушения, по представлению участников ревизионной группы (уполномоченного лица) заверяются подписью руководителя объекта контроля или должностного лица, уполномоченного руководителем объекта контроля, и печатью объекта контроля (при ее наличии).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4.9. При составлении актов контрольного мероприятия и встречной проверки, заключений по результатам обследований должна быть соблюдена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нарушений финансовой дисциплины и недостатков в работе объекта муниципального финансового контроля, при обязательном отражении ясных и полных ответов на все вопросы  контрольного мероприятия.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4.10. В акте контрольного мероприятия, акте встречной проверки, заключении по результатам обследования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4.11. В случае отказа руководителя объекта муниципального финансового контроля получить или подписать акт, составленный по результатам контрольного мероприятия, заключение по результатам обследования, уполномоченное лицо (руководитель ревизионной группы) в конце акта производит запись об ознакомлении руководителя объекта муниципального финансового контроля (ответственного должностного лица) с актом (заключением) и о его отказе от подписания либо получения акта (заключения). В этом случае акт контрольного мероприятия, заключение по результатам обследования могут быть направлены Объекту контроля по почте или иным способом, свидетельствующим о дате его направления. При этом к экземпляру акта (заключения), ос</w:t>
      </w:r>
      <w:r w:rsidR="00390EA9">
        <w:rPr>
          <w:rFonts w:ascii="Times New Roman" w:hAnsi="Times New Roman"/>
          <w:sz w:val="24"/>
          <w:szCs w:val="24"/>
        </w:rPr>
        <w:t xml:space="preserve">тающемуся на хранении в Органе </w:t>
      </w:r>
      <w:r w:rsidRPr="0093715A">
        <w:rPr>
          <w:rFonts w:ascii="Times New Roman" w:hAnsi="Times New Roman"/>
          <w:sz w:val="24"/>
          <w:szCs w:val="24"/>
        </w:rPr>
        <w:t>контроля, прилагаются документы, подтверждающие факт отправления или иного способа передачи акта (заключения).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4.12 Все документы, составляемые уполномоченными лицами Органа контроля в рамках </w:t>
      </w:r>
      <w:r w:rsidRPr="0093715A">
        <w:rPr>
          <w:rFonts w:ascii="Times New Roman" w:hAnsi="Times New Roman"/>
          <w:sz w:val="24"/>
          <w:szCs w:val="24"/>
        </w:rPr>
        <w:lastRenderedPageBreak/>
        <w:t>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4.13. Руководитель ревизионной группы, уполномоченные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4.14. После подписания актов (заключений) один их экземпляр хранится в Органе контроля, второй остается у Объекта контроля, третий передается Главе Каргасокского района.</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jc w:val="center"/>
        <w:outlineLvl w:val="1"/>
        <w:rPr>
          <w:rFonts w:ascii="Times New Roman" w:hAnsi="Times New Roman"/>
          <w:sz w:val="24"/>
          <w:szCs w:val="24"/>
        </w:rPr>
      </w:pPr>
      <w:bookmarkStart w:id="12" w:name="Par169"/>
      <w:bookmarkEnd w:id="12"/>
      <w:r w:rsidRPr="0093715A">
        <w:rPr>
          <w:rFonts w:ascii="Times New Roman" w:hAnsi="Times New Roman"/>
          <w:sz w:val="24"/>
          <w:szCs w:val="24"/>
        </w:rPr>
        <w:t>5. ПОР</w:t>
      </w:r>
      <w:r w:rsidR="00390EA9">
        <w:rPr>
          <w:rFonts w:ascii="Times New Roman" w:hAnsi="Times New Roman"/>
          <w:sz w:val="24"/>
          <w:szCs w:val="24"/>
        </w:rPr>
        <w:t xml:space="preserve">ЯДОК РЕАЛИЗАЦИИ РЕЗУЛЬТАТОВ </w:t>
      </w:r>
      <w:r w:rsidRPr="0093715A">
        <w:rPr>
          <w:rFonts w:ascii="Times New Roman" w:hAnsi="Times New Roman"/>
          <w:sz w:val="24"/>
          <w:szCs w:val="24"/>
        </w:rPr>
        <w:t>КОНТРОЛЬНЫХ МЕРОПРИЯТИЙ</w:t>
      </w:r>
    </w:p>
    <w:p w:rsidR="0093715A" w:rsidRPr="0093715A" w:rsidRDefault="0093715A" w:rsidP="0093715A">
      <w:pPr>
        <w:widowControl w:val="0"/>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5.1.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контроля по результатам проведения контрольных мероприятий в течение 25 рабочих дней после завершения контрольного мероприятия составляется представление и (или) предписание в соответствии со </w:t>
      </w:r>
      <w:hyperlink r:id="rId5" w:history="1">
        <w:r w:rsidRPr="0093715A">
          <w:rPr>
            <w:rFonts w:ascii="Times New Roman" w:hAnsi="Times New Roman"/>
            <w:sz w:val="24"/>
            <w:szCs w:val="24"/>
          </w:rPr>
          <w:t>статьей 270.2</w:t>
        </w:r>
      </w:hyperlink>
      <w:r w:rsidRPr="0093715A">
        <w:rPr>
          <w:rFonts w:ascii="Times New Roman" w:hAnsi="Times New Roman"/>
          <w:sz w:val="24"/>
          <w:szCs w:val="24"/>
        </w:rPr>
        <w:t xml:space="preserve"> Бюджетного кодекса РФ, которые подписываются руководителем (заместителем руководителя) Органа контроля и в течение 3 рабочих дней направляются объекту контроля.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5.2. Представление и (или) предписание Органа контроля должно быть рассмотрено (исполнено) в установленные в нем сроки. </w:t>
      </w:r>
    </w:p>
    <w:p w:rsidR="0093715A" w:rsidRPr="0093715A" w:rsidRDefault="00390EA9" w:rsidP="0093715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5.3.  Объект </w:t>
      </w:r>
      <w:r w:rsidR="0093715A" w:rsidRPr="0093715A">
        <w:rPr>
          <w:rFonts w:ascii="Times New Roman" w:hAnsi="Times New Roman"/>
          <w:sz w:val="24"/>
          <w:szCs w:val="24"/>
        </w:rPr>
        <w:t>контроля в течение установленного срока (или в течение одного месяца со дня получени</w:t>
      </w:r>
      <w:r>
        <w:rPr>
          <w:rFonts w:ascii="Times New Roman" w:hAnsi="Times New Roman"/>
          <w:sz w:val="24"/>
          <w:szCs w:val="24"/>
        </w:rPr>
        <w:t xml:space="preserve">я, если сроки не установлены) </w:t>
      </w:r>
      <w:r w:rsidR="0093715A" w:rsidRPr="0093715A">
        <w:rPr>
          <w:rFonts w:ascii="Times New Roman" w:hAnsi="Times New Roman"/>
          <w:sz w:val="24"/>
          <w:szCs w:val="24"/>
        </w:rPr>
        <w:t>обязан уведомить в письменной форме Орган  контроля о принятых по результатам рассмотрения представления и (или) предписания решениях и мерах.</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5.4.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Неисполнение или ненадлежащее исполнение представления и (или) предписания Органа контроля влечет за собой ответственность, установленную действующим законодательством.</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Неисполнение предписаний о возмещении причиненного муниципальному образованию ущерба является основанием для обращения уполномоченного органа в суд с исковым заявлением о возмещении ущерба.</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5.5. При обнаружении бюджетных нарушений, за совершение которых предусмотрено применение бюджетных мер принуждения, Орган контроля не позднее 30 календарных дней после даты окончания контрольного мероприятия направляет Главе </w:t>
      </w:r>
      <w:r w:rsidR="00390EA9">
        <w:rPr>
          <w:rFonts w:ascii="Times New Roman" w:hAnsi="Times New Roman"/>
          <w:sz w:val="24"/>
          <w:szCs w:val="24"/>
        </w:rPr>
        <w:t>Сосновского</w:t>
      </w:r>
      <w:r w:rsidRPr="0093715A">
        <w:rPr>
          <w:rFonts w:ascii="Times New Roman" w:hAnsi="Times New Roman"/>
          <w:sz w:val="24"/>
          <w:szCs w:val="24"/>
        </w:rPr>
        <w:t xml:space="preserve"> сельского поселения уведомление о применении бюджетных мер принуждения, содержащее основания для применения бюджетных мер принуждения.</w:t>
      </w:r>
    </w:p>
    <w:p w:rsidR="0093715A" w:rsidRPr="0093715A" w:rsidRDefault="00390EA9" w:rsidP="0093715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 Должностные лица Органа </w:t>
      </w:r>
      <w:r w:rsidR="0093715A" w:rsidRPr="0093715A">
        <w:rPr>
          <w:rFonts w:ascii="Times New Roman" w:hAnsi="Times New Roman"/>
          <w:sz w:val="24"/>
          <w:szCs w:val="24"/>
        </w:rPr>
        <w:t>контроля имеют право составлять протоколы об административных правонарушениях в сфере бюджетных правонарушений, рассматривать дела о таких административных правонарушениях и принимать меры по их предотвращению в случаях, установленных действующим законодательством.</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5.7. Обжалование представления и (или) предписания Органа контроля осуществляется в порядке, установленном действующим законодательством Российской Федерации.</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5.8. По окончании года, до 1 февраля года, следующего за отчетным, Органом контроля составляется отчет о результатах проведенных за год контрольных мероприятий и размещается на официальном сайте Администрации </w:t>
      </w:r>
      <w:r w:rsidR="00390EA9">
        <w:rPr>
          <w:rFonts w:ascii="Times New Roman" w:hAnsi="Times New Roman"/>
          <w:sz w:val="24"/>
          <w:szCs w:val="24"/>
        </w:rPr>
        <w:t xml:space="preserve">Сосновского </w:t>
      </w:r>
      <w:r w:rsidRPr="0093715A">
        <w:rPr>
          <w:rFonts w:ascii="Times New Roman" w:hAnsi="Times New Roman"/>
          <w:sz w:val="24"/>
          <w:szCs w:val="24"/>
        </w:rPr>
        <w:t>сельского поселения.</w:t>
      </w: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отчете должны содержаться сведения о всех проведенных контрольных мероприятиях с указанием по каждому из них объекта контроля, проверяемого периода, номера и даты подписания акта (заключения), основных выводов по результатам мероприятия.</w:t>
      </w:r>
    </w:p>
    <w:p w:rsidR="0093715A" w:rsidRPr="0093715A" w:rsidRDefault="0093715A" w:rsidP="0093715A">
      <w:pPr>
        <w:rPr>
          <w:rFonts w:ascii="Times New Roman" w:hAnsi="Times New Roman"/>
          <w:sz w:val="24"/>
          <w:szCs w:val="24"/>
        </w:rPr>
      </w:pPr>
      <w:r w:rsidRPr="0093715A">
        <w:rPr>
          <w:rFonts w:ascii="Times New Roman" w:hAnsi="Times New Roman"/>
          <w:sz w:val="24"/>
          <w:szCs w:val="24"/>
        </w:rPr>
        <w:br w:type="page"/>
      </w: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93715A" w:rsidRPr="0093715A" w:rsidTr="00777C5F">
        <w:tc>
          <w:tcPr>
            <w:tcW w:w="4784" w:type="dxa"/>
          </w:tcPr>
          <w:p w:rsidR="0093715A" w:rsidRPr="0093715A" w:rsidRDefault="0093715A" w:rsidP="00777C5F">
            <w:pPr>
              <w:widowControl w:val="0"/>
              <w:autoSpaceDE w:val="0"/>
              <w:autoSpaceDN w:val="0"/>
              <w:adjustRightInd w:val="0"/>
              <w:outlineLvl w:val="0"/>
              <w:rPr>
                <w:rFonts w:ascii="Times New Roman" w:hAnsi="Times New Roman"/>
                <w:sz w:val="24"/>
                <w:szCs w:val="24"/>
              </w:rPr>
            </w:pPr>
            <w:proofErr w:type="gramStart"/>
            <w:r w:rsidRPr="0093715A">
              <w:rPr>
                <w:rFonts w:ascii="Times New Roman" w:hAnsi="Times New Roman"/>
                <w:sz w:val="24"/>
                <w:szCs w:val="24"/>
              </w:rPr>
              <w:lastRenderedPageBreak/>
              <w:t>Утвержден</w:t>
            </w:r>
            <w:proofErr w:type="gramEnd"/>
            <w:r w:rsidRPr="0093715A">
              <w:rPr>
                <w:rFonts w:ascii="Times New Roman" w:hAnsi="Times New Roman"/>
                <w:sz w:val="24"/>
                <w:szCs w:val="24"/>
              </w:rPr>
              <w:t xml:space="preserve"> постановлением муниципального казенного учреждения </w:t>
            </w:r>
            <w:r w:rsidR="00230C5F">
              <w:rPr>
                <w:rFonts w:ascii="Times New Roman" w:hAnsi="Times New Roman"/>
                <w:sz w:val="24"/>
                <w:szCs w:val="24"/>
              </w:rPr>
              <w:t>«Администрация</w:t>
            </w:r>
          </w:p>
          <w:p w:rsidR="0093715A" w:rsidRPr="0093715A" w:rsidRDefault="00390EA9" w:rsidP="00777C5F">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 xml:space="preserve">Сосновского </w:t>
            </w:r>
            <w:r w:rsidR="0093715A" w:rsidRPr="0093715A">
              <w:rPr>
                <w:rFonts w:ascii="Times New Roman" w:hAnsi="Times New Roman"/>
                <w:sz w:val="24"/>
                <w:szCs w:val="24"/>
              </w:rPr>
              <w:t>сельского поселения</w:t>
            </w:r>
            <w:r w:rsidR="00230C5F">
              <w:rPr>
                <w:rFonts w:ascii="Times New Roman" w:hAnsi="Times New Roman"/>
                <w:sz w:val="24"/>
                <w:szCs w:val="24"/>
              </w:rPr>
              <w:t>»  от 05.06.2020  № 24</w:t>
            </w:r>
            <w:r w:rsidR="0093715A" w:rsidRPr="0093715A">
              <w:rPr>
                <w:rFonts w:ascii="Times New Roman" w:hAnsi="Times New Roman"/>
                <w:sz w:val="24"/>
                <w:szCs w:val="24"/>
              </w:rPr>
              <w:t xml:space="preserve">  </w:t>
            </w:r>
          </w:p>
        </w:tc>
      </w:tr>
    </w:tbl>
    <w:p w:rsidR="0093715A" w:rsidRPr="0093715A" w:rsidRDefault="0093715A" w:rsidP="0093715A">
      <w:pPr>
        <w:widowControl w:val="0"/>
        <w:autoSpaceDE w:val="0"/>
        <w:autoSpaceDN w:val="0"/>
        <w:adjustRightInd w:val="0"/>
        <w:spacing w:after="0" w:line="240" w:lineRule="auto"/>
        <w:ind w:firstLine="540"/>
        <w:jc w:val="right"/>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ind w:firstLine="540"/>
        <w:jc w:val="right"/>
        <w:rPr>
          <w:rFonts w:ascii="Times New Roman" w:hAnsi="Times New Roman"/>
          <w:sz w:val="24"/>
          <w:szCs w:val="24"/>
        </w:rPr>
      </w:pPr>
      <w:r w:rsidRPr="0093715A">
        <w:rPr>
          <w:rFonts w:ascii="Times New Roman" w:hAnsi="Times New Roman"/>
          <w:sz w:val="24"/>
          <w:szCs w:val="24"/>
        </w:rPr>
        <w:t xml:space="preserve">Приложение №2 </w:t>
      </w:r>
    </w:p>
    <w:p w:rsidR="0093715A" w:rsidRPr="0093715A" w:rsidRDefault="0093715A" w:rsidP="0093715A">
      <w:pPr>
        <w:widowControl w:val="0"/>
        <w:autoSpaceDE w:val="0"/>
        <w:autoSpaceDN w:val="0"/>
        <w:adjustRightInd w:val="0"/>
        <w:spacing w:after="0" w:line="240" w:lineRule="auto"/>
        <w:ind w:firstLine="540"/>
        <w:jc w:val="right"/>
        <w:rPr>
          <w:rFonts w:ascii="Times New Roman" w:hAnsi="Times New Roman"/>
          <w:b/>
          <w:sz w:val="24"/>
          <w:szCs w:val="24"/>
        </w:rPr>
      </w:pPr>
    </w:p>
    <w:p w:rsidR="0093715A" w:rsidRPr="0093715A" w:rsidRDefault="0093715A" w:rsidP="0093715A">
      <w:pPr>
        <w:widowControl w:val="0"/>
        <w:autoSpaceDE w:val="0"/>
        <w:autoSpaceDN w:val="0"/>
        <w:adjustRightInd w:val="0"/>
        <w:spacing w:after="0" w:line="240" w:lineRule="auto"/>
        <w:ind w:firstLine="540"/>
        <w:jc w:val="center"/>
        <w:rPr>
          <w:rFonts w:ascii="Times New Roman" w:hAnsi="Times New Roman"/>
          <w:sz w:val="24"/>
          <w:szCs w:val="24"/>
        </w:rPr>
      </w:pPr>
      <w:r w:rsidRPr="0093715A">
        <w:rPr>
          <w:rFonts w:ascii="Times New Roman" w:hAnsi="Times New Roman"/>
          <w:sz w:val="24"/>
          <w:szCs w:val="24"/>
        </w:rPr>
        <w:t>Порядок</w:t>
      </w:r>
    </w:p>
    <w:p w:rsidR="0093715A" w:rsidRPr="0093715A" w:rsidRDefault="0093715A" w:rsidP="0093715A">
      <w:pPr>
        <w:widowControl w:val="0"/>
        <w:autoSpaceDE w:val="0"/>
        <w:autoSpaceDN w:val="0"/>
        <w:adjustRightInd w:val="0"/>
        <w:spacing w:after="0" w:line="240" w:lineRule="auto"/>
        <w:ind w:firstLine="540"/>
        <w:jc w:val="center"/>
        <w:rPr>
          <w:rFonts w:ascii="Times New Roman" w:hAnsi="Times New Roman"/>
          <w:sz w:val="24"/>
          <w:szCs w:val="24"/>
        </w:rPr>
      </w:pPr>
      <w:r w:rsidRPr="0093715A">
        <w:rPr>
          <w:rFonts w:ascii="Times New Roman" w:hAnsi="Times New Roman"/>
          <w:sz w:val="24"/>
          <w:szCs w:val="24"/>
        </w:rPr>
        <w:t>осуществления полномочий органа внутреннего финансового контроля по внутреннему муниципальному финансовому контролю в сфере закупок в муниципальном образовании «</w:t>
      </w:r>
      <w:r w:rsidR="00390EA9">
        <w:rPr>
          <w:rFonts w:ascii="Times New Roman" w:hAnsi="Times New Roman"/>
          <w:sz w:val="24"/>
          <w:szCs w:val="24"/>
        </w:rPr>
        <w:t xml:space="preserve">Сосновское </w:t>
      </w:r>
      <w:r w:rsidRPr="0093715A">
        <w:rPr>
          <w:rFonts w:ascii="Times New Roman" w:hAnsi="Times New Roman"/>
          <w:sz w:val="24"/>
          <w:szCs w:val="24"/>
        </w:rPr>
        <w:t>сельское поселение»</w:t>
      </w:r>
    </w:p>
    <w:p w:rsidR="0093715A" w:rsidRPr="0093715A" w:rsidRDefault="0093715A" w:rsidP="0093715A">
      <w:pPr>
        <w:widowControl w:val="0"/>
        <w:autoSpaceDE w:val="0"/>
        <w:autoSpaceDN w:val="0"/>
        <w:adjustRightInd w:val="0"/>
        <w:spacing w:after="0" w:line="240" w:lineRule="auto"/>
        <w:ind w:firstLine="540"/>
        <w:jc w:val="center"/>
        <w:rPr>
          <w:rFonts w:ascii="Times New Roman" w:hAnsi="Times New Roman"/>
          <w:b/>
          <w:sz w:val="24"/>
          <w:szCs w:val="24"/>
        </w:rPr>
      </w:pPr>
    </w:p>
    <w:p w:rsidR="0093715A" w:rsidRPr="0093715A" w:rsidRDefault="0093715A" w:rsidP="0093715A">
      <w:pPr>
        <w:widowControl w:val="0"/>
        <w:autoSpaceDE w:val="0"/>
        <w:autoSpaceDN w:val="0"/>
        <w:adjustRightInd w:val="0"/>
        <w:spacing w:after="0" w:line="240" w:lineRule="auto"/>
        <w:ind w:firstLine="540"/>
        <w:jc w:val="center"/>
        <w:rPr>
          <w:rFonts w:ascii="Times New Roman" w:hAnsi="Times New Roman"/>
          <w:sz w:val="24"/>
          <w:szCs w:val="24"/>
        </w:rPr>
      </w:pPr>
      <w:r w:rsidRPr="0093715A">
        <w:rPr>
          <w:rFonts w:ascii="Times New Roman" w:hAnsi="Times New Roman"/>
          <w:sz w:val="24"/>
          <w:szCs w:val="24"/>
        </w:rPr>
        <w:t>1. ОБЩИЕ ПОЛОЖЕНИЯ</w:t>
      </w:r>
    </w:p>
    <w:p w:rsidR="0093715A" w:rsidRPr="0093715A" w:rsidRDefault="0093715A" w:rsidP="0093715A">
      <w:pPr>
        <w:widowControl w:val="0"/>
        <w:autoSpaceDE w:val="0"/>
        <w:autoSpaceDN w:val="0"/>
        <w:adjustRightInd w:val="0"/>
        <w:spacing w:after="0" w:line="240" w:lineRule="auto"/>
        <w:ind w:firstLine="540"/>
        <w:jc w:val="center"/>
        <w:rPr>
          <w:rFonts w:ascii="Times New Roman" w:hAnsi="Times New Roman"/>
          <w:sz w:val="24"/>
          <w:szCs w:val="24"/>
        </w:rPr>
      </w:pPr>
    </w:p>
    <w:p w:rsidR="0093715A" w:rsidRPr="0093715A" w:rsidRDefault="0093715A" w:rsidP="0093715A">
      <w:pPr>
        <w:widowControl w:val="0"/>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1.1 Внутренний муниципальный финансовый контроль в сфере закупок в муниципальном образовании «</w:t>
      </w:r>
      <w:r w:rsidR="00390EA9">
        <w:rPr>
          <w:rFonts w:ascii="Times New Roman" w:hAnsi="Times New Roman"/>
          <w:sz w:val="24"/>
          <w:szCs w:val="24"/>
        </w:rPr>
        <w:t>Сосновское</w:t>
      </w:r>
      <w:r w:rsidRPr="0093715A">
        <w:rPr>
          <w:rFonts w:ascii="Times New Roman" w:hAnsi="Times New Roman"/>
          <w:sz w:val="24"/>
          <w:szCs w:val="24"/>
        </w:rPr>
        <w:t xml:space="preserve"> сельское поселение» (далее – контроль в сфере закупок) осуществляется в отношении: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 соблюдения требований к обоснованию закупок, предусмотренных статьей 18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и обоснованности закупок;</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 соблюдения правил нормирования в сфере закупок, предусмотренного статьей 19 закона №44-ФЗ;</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 соответствия поставленного товара, выполненной работы (ее результата) или оказанной услуги условиям контракта;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1.2 Контроль в сфере закупок осуществляется путем проведения плановых и внеплановых контрольных мероприятий. Формой контрольных мероприятий является проверка, которая может быть камеральной, выездной, а также встречной, проводимой в рамках выездной и (или) камеральной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1.3 Проверки могут проводиться одним должностным лицом Органа внутреннего муниципального финансового контроля (далее – Орган контроля) или проверочной группой.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1.4 Участники проверочной группы либо должностное лицо Органа контроля обязаны:</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соблюдать требования нормативных правовых актов в установленной сфере деятельности Органов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проводить проверки в соответствии с распоряжением руководителя (заместителя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lastRenderedPageBreak/>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1.5 Участники проверочной группы либо должностное лицо Органа контроля имеют право:</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проверок;</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при осуществлении проверок беспрепятственно по предъявлении служебных удостоверений и копии распоряжения руководителя (заместителя руководителя) Органа контроля о проведении проверки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1.6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1.7 Запросы о представлении документов и информации, акты проверок, предписания вручаются руководителям или уполномоченным должностным лицам объектов контроля (далее - представитель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 1.8 Срок представления объектом контроля документов и информации устанавливается в запросе и отсчитывается с даты получения запроса объектом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1.9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1.10 Обязательными документами для размещения в единой информационной системе в сфере закупок являются отчет о результатах проверки, который оформляется в соответствии с настоящим Порядком, предписание, выданное объекту контроля в соответствии с настоящим Порядком.</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1.11 Участники проверочной группы либо должностное лицо Органа контроля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3715A" w:rsidRPr="0093715A" w:rsidRDefault="0093715A" w:rsidP="0093715A">
      <w:pPr>
        <w:autoSpaceDE w:val="0"/>
        <w:autoSpaceDN w:val="0"/>
        <w:adjustRightInd w:val="0"/>
        <w:spacing w:after="0" w:line="240" w:lineRule="auto"/>
        <w:ind w:firstLine="540"/>
        <w:jc w:val="center"/>
        <w:rPr>
          <w:rFonts w:ascii="Times New Roman" w:hAnsi="Times New Roman"/>
          <w:sz w:val="24"/>
          <w:szCs w:val="24"/>
        </w:rPr>
      </w:pPr>
      <w:r w:rsidRPr="0093715A">
        <w:rPr>
          <w:rFonts w:ascii="Times New Roman" w:hAnsi="Times New Roman"/>
          <w:sz w:val="24"/>
          <w:szCs w:val="24"/>
        </w:rPr>
        <w:t>2. НАЗНАЧЕНИЕ ПРОВЕРОК</w:t>
      </w:r>
    </w:p>
    <w:p w:rsidR="0093715A" w:rsidRPr="0093715A" w:rsidRDefault="0093715A" w:rsidP="0093715A">
      <w:pPr>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2.1 Проверка проводится проверочной группой или должностным лицом Органа контроля на основании распоряжения Органа контроля о ее назначении.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lastRenderedPageBreak/>
        <w:t>2.2 Распоряжение Органа контроля о назначении проверки должно содержать следующие сведения: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наименование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место нахождения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место фактического осуществления деятельности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г) проверяемый период;</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д) основание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е) тему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ж) фамилии, имена, отчества (последнее - при наличии) должностного лица Органа контроля, членов проверочной группы, уполномоченных на проведение проверки, а также экспертов, представителей экспертных организаций, привлекаемых к проведению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з) срок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и) перечень основных вопросов, подлежащих изучению в ходе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2.3 Изменение состава проверочной группы Органа контроля, а также замена должностного лица Органа контроля, уполномоченных на проведение проверки, оформляется распоряжением руководителя (заместителя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2.4 Плановые проверки в сфере закупок осуществляются в соответствии с планом контрольных мероприятий Органа контроля. План контрольный мероприятий органа внутреннего муниципального финансового контроля на очередной финансовый год, составной частью которого является План проверок в сфере закупок, разрабатывается до 15 декабря текущего года, утверждается распоряжением муниципального казенного учреждения Администрации </w:t>
      </w:r>
      <w:r w:rsidR="00390EA9">
        <w:rPr>
          <w:rFonts w:ascii="Times New Roman" w:hAnsi="Times New Roman"/>
          <w:sz w:val="24"/>
          <w:szCs w:val="24"/>
        </w:rPr>
        <w:t>Сосновского</w:t>
      </w:r>
      <w:r w:rsidRPr="0093715A">
        <w:rPr>
          <w:rFonts w:ascii="Times New Roman" w:hAnsi="Times New Roman"/>
          <w:sz w:val="24"/>
          <w:szCs w:val="24"/>
        </w:rPr>
        <w:t xml:space="preserve"> сельского поселения и размещается на официальном сайте муниципального казенного учреждения Администрации </w:t>
      </w:r>
      <w:r w:rsidR="00390EA9">
        <w:rPr>
          <w:rFonts w:ascii="Times New Roman" w:hAnsi="Times New Roman"/>
          <w:sz w:val="24"/>
          <w:szCs w:val="24"/>
        </w:rPr>
        <w:t>Сосновского</w:t>
      </w:r>
      <w:r w:rsidRPr="0093715A">
        <w:rPr>
          <w:rFonts w:ascii="Times New Roman" w:hAnsi="Times New Roman"/>
          <w:sz w:val="24"/>
          <w:szCs w:val="24"/>
        </w:rPr>
        <w:t xml:space="preserve"> сельского поселения в сети «Интернет» в установленном порядке.</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2.5 Периодичность проведения плановых проверок в отношении одного объекта контроля должна составлять не более 1 раза в год.</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2.6 Внеплановые проверки проводятся в соответствии с решением руководителя (заместителя руководителя) Органа контроля, принятого:</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в случае истечения срока исполнения ранее выданного предписания;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по результатам рассмотрения акта и иных материалов проверки.</w:t>
      </w:r>
    </w:p>
    <w:p w:rsidR="0093715A" w:rsidRPr="0093715A" w:rsidRDefault="0093715A" w:rsidP="0093715A">
      <w:pPr>
        <w:autoSpaceDE w:val="0"/>
        <w:autoSpaceDN w:val="0"/>
        <w:adjustRightInd w:val="0"/>
        <w:spacing w:after="0" w:line="240" w:lineRule="auto"/>
        <w:ind w:firstLine="540"/>
        <w:jc w:val="both"/>
        <w:rPr>
          <w:rFonts w:ascii="Times New Roman" w:hAnsi="Times New Roman"/>
          <w:sz w:val="24"/>
          <w:szCs w:val="24"/>
        </w:rPr>
      </w:pPr>
    </w:p>
    <w:p w:rsidR="0093715A" w:rsidRPr="0093715A" w:rsidRDefault="0093715A" w:rsidP="0093715A">
      <w:pPr>
        <w:autoSpaceDE w:val="0"/>
        <w:autoSpaceDN w:val="0"/>
        <w:adjustRightInd w:val="0"/>
        <w:spacing w:after="0" w:line="240" w:lineRule="auto"/>
        <w:ind w:firstLine="540"/>
        <w:jc w:val="center"/>
        <w:rPr>
          <w:rFonts w:ascii="Times New Roman" w:hAnsi="Times New Roman"/>
          <w:sz w:val="24"/>
          <w:szCs w:val="24"/>
        </w:rPr>
      </w:pPr>
      <w:r w:rsidRPr="0093715A">
        <w:rPr>
          <w:rFonts w:ascii="Times New Roman" w:hAnsi="Times New Roman"/>
          <w:sz w:val="24"/>
          <w:szCs w:val="24"/>
        </w:rPr>
        <w:t>3. ПРОВЕДЕНИЕ ПРОВЕРОК</w:t>
      </w:r>
    </w:p>
    <w:p w:rsidR="0093715A" w:rsidRPr="0093715A" w:rsidRDefault="0093715A" w:rsidP="0093715A">
      <w:pPr>
        <w:autoSpaceDE w:val="0"/>
        <w:autoSpaceDN w:val="0"/>
        <w:adjustRightInd w:val="0"/>
        <w:spacing w:after="0" w:line="240" w:lineRule="auto"/>
        <w:ind w:firstLine="540"/>
        <w:jc w:val="center"/>
        <w:rPr>
          <w:rFonts w:ascii="Times New Roman" w:hAnsi="Times New Roman"/>
          <w:sz w:val="24"/>
          <w:szCs w:val="24"/>
        </w:rPr>
      </w:pP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 Камеральная проверка может проводиться одним должностным лицом или проверочной группой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3.2 Выездная проверка проводится проверочной группой Органа контроля в составе не менее двух должностных лиц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 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93715A" w:rsidRPr="0093715A" w:rsidRDefault="0093715A" w:rsidP="0093715A">
      <w:pPr>
        <w:autoSpaceDE w:val="0"/>
        <w:autoSpaceDN w:val="0"/>
        <w:adjustRightInd w:val="0"/>
        <w:spacing w:after="0" w:line="240" w:lineRule="auto"/>
        <w:ind w:firstLine="709"/>
        <w:rPr>
          <w:rFonts w:ascii="Times New Roman" w:hAnsi="Times New Roman"/>
          <w:sz w:val="24"/>
          <w:szCs w:val="24"/>
        </w:rPr>
      </w:pPr>
      <w:r w:rsidRPr="0093715A">
        <w:rPr>
          <w:rFonts w:ascii="Times New Roman" w:hAnsi="Times New Roman"/>
          <w:sz w:val="24"/>
          <w:szCs w:val="24"/>
        </w:rPr>
        <w:t>3.4    Камеральная проверка проводится по месту нахождения Органа контроля на основании документов и информации, предоставленных  объектом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93715A" w:rsidRPr="0093715A" w:rsidRDefault="0093715A" w:rsidP="0093715A">
      <w:pPr>
        <w:autoSpaceDE w:val="0"/>
        <w:autoSpaceDN w:val="0"/>
        <w:adjustRightInd w:val="0"/>
        <w:spacing w:after="0" w:line="240" w:lineRule="auto"/>
        <w:ind w:firstLine="709"/>
        <w:rPr>
          <w:rFonts w:ascii="Times New Roman" w:hAnsi="Times New Roman"/>
          <w:sz w:val="24"/>
          <w:szCs w:val="24"/>
        </w:rPr>
      </w:pPr>
      <w:r w:rsidRPr="0093715A">
        <w:rPr>
          <w:rFonts w:ascii="Times New Roman" w:hAnsi="Times New Roman"/>
          <w:sz w:val="24"/>
          <w:szCs w:val="24"/>
        </w:rPr>
        <w:t>3.5  Срок проведения камеральной проверки не может превышать 20 рабочих дней со дня получения от объекта контроля документов и информации по запросу Органа контроля.</w:t>
      </w:r>
    </w:p>
    <w:p w:rsidR="0093715A" w:rsidRPr="0093715A" w:rsidRDefault="0093715A" w:rsidP="0093715A">
      <w:pPr>
        <w:autoSpaceDE w:val="0"/>
        <w:autoSpaceDN w:val="0"/>
        <w:adjustRightInd w:val="0"/>
        <w:spacing w:after="0" w:line="240" w:lineRule="auto"/>
        <w:ind w:firstLine="709"/>
        <w:rPr>
          <w:rFonts w:ascii="Times New Roman" w:hAnsi="Times New Roman"/>
          <w:sz w:val="24"/>
          <w:szCs w:val="24"/>
        </w:rPr>
      </w:pPr>
      <w:r w:rsidRPr="0093715A">
        <w:rPr>
          <w:rFonts w:ascii="Times New Roman" w:hAnsi="Times New Roman"/>
          <w:sz w:val="24"/>
          <w:szCs w:val="24"/>
        </w:rPr>
        <w:t>3.6   При проведении камеральной проверки проводится проверка полноты представленных объектом контроля документов и информации по запросу Органа контроля в течение 3 рабочих дней со дня получения от объекта контроля таких документов и информации.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3" w:name="Par0"/>
      <w:bookmarkEnd w:id="13"/>
      <w:r w:rsidRPr="0093715A">
        <w:rPr>
          <w:rFonts w:ascii="Times New Roman" w:hAnsi="Times New Roman"/>
          <w:sz w:val="24"/>
          <w:szCs w:val="24"/>
        </w:rPr>
        <w:lastRenderedPageBreak/>
        <w:t>3.7</w:t>
      </w:r>
      <w:proofErr w:type="gramStart"/>
      <w:r w:rsidRPr="0093715A">
        <w:rPr>
          <w:rFonts w:ascii="Times New Roman" w:hAnsi="Times New Roman"/>
          <w:sz w:val="24"/>
          <w:szCs w:val="24"/>
        </w:rPr>
        <w:t xml:space="preserve"> В</w:t>
      </w:r>
      <w:proofErr w:type="gramEnd"/>
      <w:r w:rsidRPr="0093715A">
        <w:rPr>
          <w:rFonts w:ascii="Times New Roman" w:hAnsi="Times New Roman"/>
          <w:sz w:val="24"/>
          <w:szCs w:val="24"/>
        </w:rPr>
        <w:t xml:space="preserve">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Pr="0093715A">
        <w:rPr>
          <w:rFonts w:ascii="Times New Roman" w:hAnsi="Times New Roman"/>
        </w:rPr>
        <w:t>подпунктом «г» пункта 3.14</w:t>
      </w:r>
      <w:r w:rsidRPr="0093715A">
        <w:t xml:space="preserve"> </w:t>
      </w:r>
      <w:r w:rsidRPr="0093715A">
        <w:rPr>
          <w:rFonts w:ascii="Times New Roman" w:hAnsi="Times New Roman"/>
          <w:sz w:val="24"/>
          <w:szCs w:val="24"/>
        </w:rPr>
        <w:t>настоящего Порядка со дня окончания проверки полноты представленных объектом контроля документов и информации.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Одновременно с направлением копии распоряжения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непредставления объектом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Факт непредставления объектом контроля документов и информации фиксируется в акте, который оформляется по результатам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4" w:name="Par4"/>
      <w:bookmarkEnd w:id="14"/>
      <w:r w:rsidRPr="0093715A">
        <w:rPr>
          <w:rFonts w:ascii="Times New Roman" w:hAnsi="Times New Roman"/>
          <w:sz w:val="24"/>
          <w:szCs w:val="24"/>
        </w:rPr>
        <w:t>3.8 Выездная проверка проводится по месту нахождения и месту фактического осуществления деятельности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3.9 Срок проведения выездной проверки не может превышать 30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3.10</w:t>
      </w:r>
      <w:proofErr w:type="gramStart"/>
      <w:r w:rsidRPr="0093715A">
        <w:rPr>
          <w:rFonts w:ascii="Times New Roman" w:hAnsi="Times New Roman"/>
          <w:sz w:val="24"/>
          <w:szCs w:val="24"/>
        </w:rPr>
        <w:t xml:space="preserve"> В</w:t>
      </w:r>
      <w:proofErr w:type="gramEnd"/>
      <w:r w:rsidRPr="0093715A">
        <w:rPr>
          <w:rFonts w:ascii="Times New Roman" w:hAnsi="Times New Roman"/>
          <w:sz w:val="24"/>
          <w:szCs w:val="24"/>
        </w:rPr>
        <w:t xml:space="preserve"> ходе выездной проверки проводятся контрольные действия по документальному и фактическому изучению деятельности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объекта контроля с учетом устных и письменных объяснений должностных, материально ответственных лиц объекта контроля и осуществления других действий по контролю.</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3.12</w:t>
      </w:r>
      <w:proofErr w:type="gramStart"/>
      <w:r w:rsidRPr="0093715A">
        <w:rPr>
          <w:rFonts w:ascii="Times New Roman" w:hAnsi="Times New Roman"/>
          <w:sz w:val="24"/>
          <w:szCs w:val="24"/>
        </w:rPr>
        <w:t xml:space="preserve"> В</w:t>
      </w:r>
      <w:proofErr w:type="gramEnd"/>
      <w:r w:rsidRPr="0093715A">
        <w:rPr>
          <w:rFonts w:ascii="Times New Roman" w:hAnsi="Times New Roman"/>
          <w:sz w:val="24"/>
          <w:szCs w:val="24"/>
        </w:rPr>
        <w:t xml:space="preserve"> рамках выездной или камеральной проверки проводится встречная проверка по решению руководителя (заместителя руководителя) Органа контроля, принятому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3.13 Встречная проверка проводится в соответствии с положениями настоящего Порядка для выездных и камеральных проверок.</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Срок проведения встречной проверки не может превышать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3.14 Проведение выездной или камеральной проверки по решению руководителя (заместителя руководителя) Органа контроля, принятому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в следующих случаях:</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5" w:name="Par17"/>
      <w:bookmarkEnd w:id="15"/>
      <w:r w:rsidRPr="0093715A">
        <w:rPr>
          <w:rFonts w:ascii="Times New Roman" w:hAnsi="Times New Roman"/>
          <w:sz w:val="24"/>
          <w:szCs w:val="24"/>
        </w:rPr>
        <w:t>а) на период проведения встречной проверки, но не более чем на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6" w:name="Par18"/>
      <w:bookmarkEnd w:id="16"/>
      <w:r w:rsidRPr="0093715A">
        <w:rPr>
          <w:rFonts w:ascii="Times New Roman" w:hAnsi="Times New Roman"/>
          <w:sz w:val="24"/>
          <w:szCs w:val="24"/>
        </w:rPr>
        <w:t>б) на период организации и проведения экспертиз, но не более чем на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7" w:name="Par19"/>
      <w:bookmarkEnd w:id="17"/>
      <w:r w:rsidRPr="0093715A">
        <w:rPr>
          <w:rFonts w:ascii="Times New Roman" w:hAnsi="Times New Roman"/>
          <w:sz w:val="24"/>
          <w:szCs w:val="24"/>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8" w:name="Par20"/>
      <w:bookmarkEnd w:id="18"/>
      <w:r w:rsidRPr="0093715A">
        <w:rPr>
          <w:rFonts w:ascii="Times New Roman" w:hAnsi="Times New Roman"/>
          <w:sz w:val="24"/>
          <w:szCs w:val="24"/>
        </w:rPr>
        <w:t>г) на период, необходимый для представления объектом контроля документов и информации по повторному запросу Органа контроля в соответствии с пунктом 3.7 настоящего Порядка, но не более чем на 10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19" w:name="Par21"/>
      <w:bookmarkEnd w:id="19"/>
      <w:r w:rsidRPr="0093715A">
        <w:rPr>
          <w:rFonts w:ascii="Times New Roman" w:hAnsi="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3.15 Решение о возобновлении проведения выездной или камеральной проверки принимается в срок не более 2 рабочих дней: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а) после завершения проведения встречной проверки и (или) экспертизы согласно</w:t>
      </w:r>
      <w:r w:rsidRPr="0093715A">
        <w:rPr>
          <w:rFonts w:ascii="Times New Roman" w:hAnsi="Times New Roman"/>
        </w:rPr>
        <w:t xml:space="preserve"> подпунктам «а»</w:t>
      </w:r>
      <w:r w:rsidRPr="0093715A">
        <w:rPr>
          <w:rFonts w:ascii="Times New Roman" w:hAnsi="Times New Roman"/>
          <w:sz w:val="24"/>
          <w:szCs w:val="24"/>
        </w:rPr>
        <w:t xml:space="preserve">, </w:t>
      </w:r>
      <w:r w:rsidRPr="0093715A">
        <w:rPr>
          <w:rFonts w:ascii="Times New Roman" w:hAnsi="Times New Roman"/>
        </w:rPr>
        <w:t>«б» пункта 3.14</w:t>
      </w:r>
      <w:r w:rsidRPr="0093715A">
        <w:t xml:space="preserve"> </w:t>
      </w:r>
      <w:r w:rsidRPr="0093715A">
        <w:rPr>
          <w:rFonts w:ascii="Times New Roman" w:hAnsi="Times New Roman"/>
          <w:sz w:val="24"/>
          <w:szCs w:val="24"/>
        </w:rPr>
        <w:t>настоящего Порядка;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б) после устранения причин приостановления проведения проверки, указанных в подпунктах «в»– </w:t>
      </w:r>
      <w:r w:rsidRPr="0093715A">
        <w:rPr>
          <w:rFonts w:ascii="Times New Roman" w:hAnsi="Times New Roman"/>
        </w:rPr>
        <w:t>«д» пункта 3.14</w:t>
      </w:r>
      <w:r w:rsidRPr="0093715A">
        <w:t xml:space="preserve"> </w:t>
      </w:r>
      <w:r w:rsidRPr="0093715A">
        <w:rPr>
          <w:rFonts w:ascii="Times New Roman" w:hAnsi="Times New Roman"/>
          <w:sz w:val="24"/>
          <w:szCs w:val="24"/>
        </w:rPr>
        <w:t xml:space="preserve"> настоящего Порядка;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после истечения срока приостановления проверки в соответствии с подпунктами «в» - «д» пункта 3.14 настоящего Порядка.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3.16 Решение о продлении срока проведения выездной или камеральной проверки, приостановлении, возобновлении проведения выездной или камеральной пров</w:t>
      </w:r>
      <w:r w:rsidR="00390EA9">
        <w:rPr>
          <w:rFonts w:ascii="Times New Roman" w:hAnsi="Times New Roman"/>
          <w:sz w:val="24"/>
          <w:szCs w:val="24"/>
        </w:rPr>
        <w:t xml:space="preserve">ерки оформляется распоряжением </w:t>
      </w:r>
      <w:r w:rsidRPr="0093715A">
        <w:rPr>
          <w:rFonts w:ascii="Times New Roman" w:hAnsi="Times New Roman"/>
          <w:sz w:val="24"/>
          <w:szCs w:val="24"/>
        </w:rPr>
        <w:t>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Копия распоряжения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принятия соответствующего распоряжения.</w:t>
      </w:r>
    </w:p>
    <w:p w:rsidR="0093715A" w:rsidRPr="0093715A" w:rsidRDefault="00390EA9" w:rsidP="009371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3.17</w:t>
      </w:r>
      <w:proofErr w:type="gramStart"/>
      <w:r>
        <w:rPr>
          <w:rFonts w:ascii="Times New Roman" w:hAnsi="Times New Roman"/>
          <w:sz w:val="24"/>
          <w:szCs w:val="24"/>
        </w:rPr>
        <w:t xml:space="preserve"> </w:t>
      </w:r>
      <w:r w:rsidR="0093715A" w:rsidRPr="0093715A">
        <w:rPr>
          <w:rFonts w:ascii="Times New Roman" w:hAnsi="Times New Roman"/>
          <w:sz w:val="24"/>
          <w:szCs w:val="24"/>
        </w:rPr>
        <w:t>В</w:t>
      </w:r>
      <w:proofErr w:type="gramEnd"/>
      <w:r>
        <w:rPr>
          <w:rFonts w:ascii="Times New Roman" w:hAnsi="Times New Roman"/>
          <w:sz w:val="24"/>
          <w:szCs w:val="24"/>
        </w:rPr>
        <w:t xml:space="preserve"> </w:t>
      </w:r>
      <w:r w:rsidR="0093715A" w:rsidRPr="0093715A">
        <w:rPr>
          <w:rFonts w:ascii="Times New Roman" w:hAnsi="Times New Roman"/>
          <w:sz w:val="24"/>
          <w:szCs w:val="24"/>
        </w:rPr>
        <w:t>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93715A" w:rsidRPr="0093715A" w:rsidRDefault="0093715A" w:rsidP="0093715A">
      <w:pPr>
        <w:autoSpaceDE w:val="0"/>
        <w:autoSpaceDN w:val="0"/>
        <w:adjustRightInd w:val="0"/>
        <w:spacing w:after="0" w:line="240" w:lineRule="auto"/>
        <w:jc w:val="both"/>
        <w:outlineLvl w:val="0"/>
        <w:rPr>
          <w:rFonts w:ascii="Times New Roman" w:hAnsi="Times New Roman"/>
          <w:sz w:val="24"/>
          <w:szCs w:val="24"/>
        </w:rPr>
      </w:pPr>
    </w:p>
    <w:p w:rsidR="0093715A" w:rsidRPr="0093715A" w:rsidRDefault="0093715A" w:rsidP="0093715A">
      <w:pPr>
        <w:autoSpaceDE w:val="0"/>
        <w:autoSpaceDN w:val="0"/>
        <w:adjustRightInd w:val="0"/>
        <w:spacing w:after="0" w:line="240" w:lineRule="auto"/>
        <w:jc w:val="center"/>
        <w:outlineLvl w:val="0"/>
        <w:rPr>
          <w:rFonts w:ascii="Times New Roman" w:hAnsi="Times New Roman"/>
          <w:bCs/>
          <w:sz w:val="24"/>
          <w:szCs w:val="24"/>
        </w:rPr>
      </w:pPr>
      <w:r w:rsidRPr="0093715A">
        <w:rPr>
          <w:rFonts w:ascii="Times New Roman" w:hAnsi="Times New Roman"/>
          <w:bCs/>
          <w:sz w:val="24"/>
          <w:szCs w:val="24"/>
        </w:rPr>
        <w:t>4. ОФОРМЛЕНИЕ РЕЗУЛЬТАТОВ КОНТРОЛЬНЫХ МЕРОПРИЯТИЙ</w:t>
      </w:r>
    </w:p>
    <w:p w:rsidR="0093715A" w:rsidRPr="0093715A" w:rsidRDefault="0093715A" w:rsidP="0093715A">
      <w:pPr>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По результатам встречной проверки предписания объекту контроля не выдаются.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4.5 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lastRenderedPageBreak/>
        <w:t>Письменные возражения объекта контроля приобщаются к материалам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4.6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4.7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распоряжением Органа контроля в срок не более 20 рабочих дней со дня подписания акта: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bookmarkStart w:id="20" w:name="Par41"/>
      <w:bookmarkEnd w:id="20"/>
      <w:r w:rsidRPr="0093715A">
        <w:rPr>
          <w:rFonts w:ascii="Times New Roman" w:hAnsi="Times New Roman"/>
          <w:sz w:val="24"/>
          <w:szCs w:val="24"/>
        </w:rPr>
        <w:t>а) о выдаче обязательного для исполнения предписания в случаях, установленных законом №44-ФЗ;</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б) об отсутствии оснований для выдачи предписания;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о проведении внеплановой выездной проверки.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Одновременно с подписанием вышеуказанного распоряжения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Отчет о результатах выездной или камеральной проверки приобщается к материалам проверки.</w:t>
      </w:r>
    </w:p>
    <w:p w:rsidR="0093715A" w:rsidRPr="0093715A" w:rsidRDefault="0093715A" w:rsidP="0093715A">
      <w:pPr>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autoSpaceDE w:val="0"/>
        <w:autoSpaceDN w:val="0"/>
        <w:adjustRightInd w:val="0"/>
        <w:spacing w:after="0" w:line="240" w:lineRule="auto"/>
        <w:jc w:val="center"/>
        <w:outlineLvl w:val="0"/>
        <w:rPr>
          <w:rFonts w:ascii="Times New Roman" w:hAnsi="Times New Roman"/>
          <w:bCs/>
          <w:sz w:val="24"/>
          <w:szCs w:val="24"/>
        </w:rPr>
      </w:pPr>
      <w:r w:rsidRPr="0093715A">
        <w:rPr>
          <w:rFonts w:ascii="Times New Roman" w:hAnsi="Times New Roman"/>
          <w:bCs/>
          <w:sz w:val="24"/>
          <w:szCs w:val="24"/>
        </w:rPr>
        <w:t>5. РЕАЛИЗАЦИЯ РЕЗУЛЬТАТОВ КОНТРОЛЬНЫХ МЕРОПРИЯТИЙ</w:t>
      </w:r>
    </w:p>
    <w:p w:rsidR="0093715A" w:rsidRPr="0093715A" w:rsidRDefault="0093715A" w:rsidP="0093715A">
      <w:pPr>
        <w:autoSpaceDE w:val="0"/>
        <w:autoSpaceDN w:val="0"/>
        <w:adjustRightInd w:val="0"/>
        <w:spacing w:after="0" w:line="240" w:lineRule="auto"/>
        <w:jc w:val="both"/>
        <w:rPr>
          <w:rFonts w:ascii="Times New Roman" w:hAnsi="Times New Roman"/>
          <w:sz w:val="24"/>
          <w:szCs w:val="24"/>
        </w:rPr>
      </w:pP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5.1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в соответствии с </w:t>
      </w:r>
      <w:r w:rsidRPr="0093715A">
        <w:rPr>
          <w:rFonts w:ascii="Times New Roman" w:hAnsi="Times New Roman"/>
        </w:rPr>
        <w:t>подпунктом «а» пункта 4.7</w:t>
      </w:r>
      <w:r w:rsidRPr="0093715A">
        <w:t xml:space="preserve"> </w:t>
      </w:r>
      <w:r w:rsidRPr="0093715A">
        <w:rPr>
          <w:rFonts w:ascii="Times New Roman" w:hAnsi="Times New Roman"/>
          <w:sz w:val="24"/>
          <w:szCs w:val="24"/>
        </w:rPr>
        <w:t>настоящего Порядка.</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5.2 Предписание должно содержать сроки его исполнения.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объектом контроля предписания.</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5.4. Обжалование представления и (или) предписания Органа контроля осуществляется в порядке, установленном действующим законодательством Российской Федерации.</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5.5. В случае выявления по результатам проведения контрольного мероприятия деяний, содержащих признаки административного правонарушения, Орган контроля составляет протоколы об административных правонарушениях.</w:t>
      </w:r>
    </w:p>
    <w:p w:rsidR="0093715A" w:rsidRPr="0093715A" w:rsidRDefault="0093715A" w:rsidP="0093715A">
      <w:pPr>
        <w:autoSpaceDE w:val="0"/>
        <w:autoSpaceDN w:val="0"/>
        <w:adjustRightInd w:val="0"/>
        <w:spacing w:after="0" w:line="240" w:lineRule="auto"/>
        <w:ind w:firstLine="709"/>
        <w:jc w:val="both"/>
        <w:rPr>
          <w:rFonts w:ascii="Times New Roman" w:hAnsi="Times New Roman"/>
          <w:sz w:val="24"/>
          <w:szCs w:val="24"/>
        </w:rPr>
      </w:pPr>
      <w:r w:rsidRPr="0093715A">
        <w:rPr>
          <w:rFonts w:ascii="Times New Roman" w:hAnsi="Times New Roman"/>
          <w:sz w:val="24"/>
          <w:szCs w:val="24"/>
        </w:rPr>
        <w:t xml:space="preserve">5.6. В случае выявления по результатам проведения контрольного мероприятия деяний, содержащих признаки преступления, Орган контроля готовит и направляет информацию о таких фактах за подписью Главы </w:t>
      </w:r>
      <w:r w:rsidR="00390EA9">
        <w:rPr>
          <w:rFonts w:ascii="Times New Roman" w:hAnsi="Times New Roman"/>
          <w:sz w:val="24"/>
          <w:szCs w:val="24"/>
        </w:rPr>
        <w:t>Сосновского</w:t>
      </w:r>
      <w:r w:rsidRPr="0093715A">
        <w:rPr>
          <w:rFonts w:ascii="Times New Roman" w:hAnsi="Times New Roman"/>
          <w:sz w:val="24"/>
          <w:szCs w:val="24"/>
        </w:rPr>
        <w:t xml:space="preserve"> сельского поселения в органы прокуратуры и правоохранительные органы с учетом их компетенции.</w:t>
      </w:r>
    </w:p>
    <w:p w:rsidR="0093715A" w:rsidRPr="0093715A" w:rsidRDefault="0093715A" w:rsidP="0093715A">
      <w:pPr>
        <w:spacing w:after="0" w:line="240" w:lineRule="auto"/>
        <w:jc w:val="center"/>
        <w:rPr>
          <w:rFonts w:ascii="Times New Roman" w:hAnsi="Times New Roman" w:cs="Times New Roman"/>
          <w:b/>
          <w:sz w:val="24"/>
          <w:szCs w:val="24"/>
          <w:lang w:eastAsia="ru-RU"/>
        </w:rPr>
      </w:pPr>
    </w:p>
    <w:p w:rsidR="0093715A" w:rsidRPr="0093715A" w:rsidRDefault="0093715A" w:rsidP="0093715A">
      <w:pPr>
        <w:spacing w:after="0" w:line="240" w:lineRule="auto"/>
        <w:jc w:val="center"/>
        <w:rPr>
          <w:rFonts w:ascii="Times New Roman" w:hAnsi="Times New Roman" w:cs="Times New Roman"/>
          <w:b/>
          <w:sz w:val="24"/>
          <w:szCs w:val="24"/>
          <w:lang w:eastAsia="ru-RU"/>
        </w:rPr>
      </w:pPr>
    </w:p>
    <w:p w:rsidR="00CD1A1A" w:rsidRPr="0093715A" w:rsidRDefault="00CD1A1A"/>
    <w:sectPr w:rsidR="00CD1A1A" w:rsidRPr="0093715A" w:rsidSect="00BD4DAD">
      <w:pgSz w:w="11906" w:h="16838"/>
      <w:pgMar w:top="426" w:right="567" w:bottom="1134" w:left="1134" w:header="56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56A"/>
    <w:multiLevelType w:val="multilevel"/>
    <w:tmpl w:val="D160D440"/>
    <w:lvl w:ilvl="0">
      <w:start w:val="1"/>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19BB58B2"/>
    <w:multiLevelType w:val="multilevel"/>
    <w:tmpl w:val="F1805958"/>
    <w:lvl w:ilvl="0">
      <w:start w:val="1"/>
      <w:numFmt w:val="decimal"/>
      <w:lvlText w:val="%1."/>
      <w:lvlJc w:val="left"/>
      <w:pPr>
        <w:ind w:left="1092" w:hanging="1092"/>
      </w:pPr>
      <w:rPr>
        <w:rFonts w:cs="Times New Roman" w:hint="default"/>
      </w:rPr>
    </w:lvl>
    <w:lvl w:ilvl="1">
      <w:start w:val="1"/>
      <w:numFmt w:val="decimal"/>
      <w:lvlText w:val="%1.%2."/>
      <w:lvlJc w:val="left"/>
      <w:pPr>
        <w:ind w:left="1632" w:hanging="1092"/>
      </w:pPr>
      <w:rPr>
        <w:rFonts w:cs="Times New Roman" w:hint="default"/>
      </w:rPr>
    </w:lvl>
    <w:lvl w:ilvl="2">
      <w:start w:val="1"/>
      <w:numFmt w:val="decimal"/>
      <w:lvlText w:val="%1.%2.%3."/>
      <w:lvlJc w:val="left"/>
      <w:pPr>
        <w:ind w:left="2172" w:hanging="1092"/>
      </w:pPr>
      <w:rPr>
        <w:rFonts w:cs="Times New Roman" w:hint="default"/>
      </w:rPr>
    </w:lvl>
    <w:lvl w:ilvl="3">
      <w:start w:val="1"/>
      <w:numFmt w:val="decimal"/>
      <w:lvlText w:val="%1.%2.%3.%4."/>
      <w:lvlJc w:val="left"/>
      <w:pPr>
        <w:ind w:left="2712" w:hanging="1092"/>
      </w:pPr>
      <w:rPr>
        <w:rFonts w:cs="Times New Roman" w:hint="default"/>
      </w:rPr>
    </w:lvl>
    <w:lvl w:ilvl="4">
      <w:start w:val="1"/>
      <w:numFmt w:val="decimal"/>
      <w:lvlText w:val="%1.%2.%3.%4.%5."/>
      <w:lvlJc w:val="left"/>
      <w:pPr>
        <w:ind w:left="3252" w:hanging="1092"/>
      </w:pPr>
      <w:rPr>
        <w:rFonts w:cs="Times New Roman" w:hint="default"/>
      </w:rPr>
    </w:lvl>
    <w:lvl w:ilvl="5">
      <w:start w:val="1"/>
      <w:numFmt w:val="decimal"/>
      <w:lvlText w:val="%1.%2.%3.%4.%5.%6."/>
      <w:lvlJc w:val="left"/>
      <w:pPr>
        <w:ind w:left="3792" w:hanging="1092"/>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3F0D13DA"/>
    <w:multiLevelType w:val="hybridMultilevel"/>
    <w:tmpl w:val="A2426D3A"/>
    <w:lvl w:ilvl="0" w:tplc="1FBA6582">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A830CA"/>
    <w:multiLevelType w:val="multilevel"/>
    <w:tmpl w:val="D92C0920"/>
    <w:lvl w:ilvl="0">
      <w:start w:val="3"/>
      <w:numFmt w:val="decimal"/>
      <w:lvlText w:val="%1."/>
      <w:lvlJc w:val="left"/>
      <w:pPr>
        <w:ind w:left="360" w:hanging="360"/>
      </w:pPr>
      <w:rPr>
        <w:rFonts w:cs="Times New Roman" w:hint="default"/>
      </w:rPr>
    </w:lvl>
    <w:lvl w:ilvl="1">
      <w:start w:val="4"/>
      <w:numFmt w:val="decimal"/>
      <w:lvlText w:val="%1.%2."/>
      <w:lvlJc w:val="left"/>
      <w:pPr>
        <w:ind w:left="906" w:hanging="360"/>
      </w:pPr>
      <w:rPr>
        <w:rFonts w:cs="Times New Roman" w:hint="default"/>
      </w:rPr>
    </w:lvl>
    <w:lvl w:ilvl="2">
      <w:start w:val="1"/>
      <w:numFmt w:val="decimal"/>
      <w:lvlText w:val="%1.%2.%3."/>
      <w:lvlJc w:val="left"/>
      <w:pPr>
        <w:ind w:left="1812" w:hanging="720"/>
      </w:pPr>
      <w:rPr>
        <w:rFonts w:cs="Times New Roman" w:hint="default"/>
      </w:rPr>
    </w:lvl>
    <w:lvl w:ilvl="3">
      <w:start w:val="1"/>
      <w:numFmt w:val="decimal"/>
      <w:lvlText w:val="%1.%2.%3.%4."/>
      <w:lvlJc w:val="left"/>
      <w:pPr>
        <w:ind w:left="2358" w:hanging="720"/>
      </w:pPr>
      <w:rPr>
        <w:rFonts w:cs="Times New Roman" w:hint="default"/>
      </w:rPr>
    </w:lvl>
    <w:lvl w:ilvl="4">
      <w:start w:val="1"/>
      <w:numFmt w:val="decimal"/>
      <w:lvlText w:val="%1.%2.%3.%4.%5."/>
      <w:lvlJc w:val="left"/>
      <w:pPr>
        <w:ind w:left="3264" w:hanging="1080"/>
      </w:pPr>
      <w:rPr>
        <w:rFonts w:cs="Times New Roman" w:hint="default"/>
      </w:rPr>
    </w:lvl>
    <w:lvl w:ilvl="5">
      <w:start w:val="1"/>
      <w:numFmt w:val="decimal"/>
      <w:lvlText w:val="%1.%2.%3.%4.%5.%6."/>
      <w:lvlJc w:val="left"/>
      <w:pPr>
        <w:ind w:left="3810" w:hanging="1080"/>
      </w:pPr>
      <w:rPr>
        <w:rFonts w:cs="Times New Roman" w:hint="default"/>
      </w:rPr>
    </w:lvl>
    <w:lvl w:ilvl="6">
      <w:start w:val="1"/>
      <w:numFmt w:val="decimal"/>
      <w:lvlText w:val="%1.%2.%3.%4.%5.%6.%7."/>
      <w:lvlJc w:val="left"/>
      <w:pPr>
        <w:ind w:left="4716" w:hanging="1440"/>
      </w:pPr>
      <w:rPr>
        <w:rFonts w:cs="Times New Roman" w:hint="default"/>
      </w:rPr>
    </w:lvl>
    <w:lvl w:ilvl="7">
      <w:start w:val="1"/>
      <w:numFmt w:val="decimal"/>
      <w:lvlText w:val="%1.%2.%3.%4.%5.%6.%7.%8."/>
      <w:lvlJc w:val="left"/>
      <w:pPr>
        <w:ind w:left="5262" w:hanging="1440"/>
      </w:pPr>
      <w:rPr>
        <w:rFonts w:cs="Times New Roman" w:hint="default"/>
      </w:rPr>
    </w:lvl>
    <w:lvl w:ilvl="8">
      <w:start w:val="1"/>
      <w:numFmt w:val="decimal"/>
      <w:lvlText w:val="%1.%2.%3.%4.%5.%6.%7.%8.%9."/>
      <w:lvlJc w:val="left"/>
      <w:pPr>
        <w:ind w:left="6168" w:hanging="1800"/>
      </w:pPr>
      <w:rPr>
        <w:rFonts w:cs="Times New Roman" w:hint="default"/>
      </w:rPr>
    </w:lvl>
  </w:abstractNum>
  <w:abstractNum w:abstractNumId="4">
    <w:nsid w:val="754535CF"/>
    <w:multiLevelType w:val="multilevel"/>
    <w:tmpl w:val="02840528"/>
    <w:lvl w:ilvl="0">
      <w:start w:val="1"/>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displayVerticalDrawingGridEvery w:val="2"/>
  <w:characterSpacingControl w:val="doNotCompress"/>
  <w:compat/>
  <w:rsids>
    <w:rsidRoot w:val="0093715A"/>
    <w:rsid w:val="0018074C"/>
    <w:rsid w:val="00230C5F"/>
    <w:rsid w:val="00314306"/>
    <w:rsid w:val="00390EA9"/>
    <w:rsid w:val="0045699B"/>
    <w:rsid w:val="00502046"/>
    <w:rsid w:val="00773C22"/>
    <w:rsid w:val="007D69AE"/>
    <w:rsid w:val="00846B29"/>
    <w:rsid w:val="008B2DAE"/>
    <w:rsid w:val="0093715A"/>
    <w:rsid w:val="00A12A68"/>
    <w:rsid w:val="00A47183"/>
    <w:rsid w:val="00AE2A12"/>
    <w:rsid w:val="00B73E71"/>
    <w:rsid w:val="00BC6D35"/>
    <w:rsid w:val="00BD4DAD"/>
    <w:rsid w:val="00C21330"/>
    <w:rsid w:val="00CD1A1A"/>
    <w:rsid w:val="00F9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5A"/>
  </w:style>
  <w:style w:type="paragraph" w:styleId="1">
    <w:name w:val="heading 1"/>
    <w:basedOn w:val="a"/>
    <w:next w:val="a"/>
    <w:link w:val="10"/>
    <w:qFormat/>
    <w:rsid w:val="00BD4DA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BD4DAD"/>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5">
    <w:name w:val="heading 5"/>
    <w:basedOn w:val="a"/>
    <w:next w:val="a"/>
    <w:link w:val="50"/>
    <w:qFormat/>
    <w:rsid w:val="00BD4DAD"/>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15A"/>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93715A"/>
    <w:rPr>
      <w:rFonts w:ascii="Tahoma" w:eastAsia="Times New Roman" w:hAnsi="Tahoma" w:cs="Tahoma"/>
      <w:sz w:val="16"/>
      <w:szCs w:val="16"/>
    </w:rPr>
  </w:style>
  <w:style w:type="paragraph" w:styleId="a5">
    <w:name w:val="List Paragraph"/>
    <w:basedOn w:val="a"/>
    <w:uiPriority w:val="34"/>
    <w:qFormat/>
    <w:rsid w:val="0093715A"/>
    <w:pPr>
      <w:spacing w:after="200" w:line="276" w:lineRule="auto"/>
      <w:ind w:left="720"/>
      <w:contextualSpacing/>
    </w:pPr>
    <w:rPr>
      <w:rFonts w:eastAsia="Times New Roman" w:cs="Times New Roman"/>
    </w:rPr>
  </w:style>
  <w:style w:type="table" w:styleId="a6">
    <w:name w:val="Table Grid"/>
    <w:basedOn w:val="a1"/>
    <w:uiPriority w:val="59"/>
    <w:rsid w:val="0093715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3715A"/>
    <w:pPr>
      <w:tabs>
        <w:tab w:val="center" w:pos="4677"/>
        <w:tab w:val="right" w:pos="9355"/>
      </w:tabs>
      <w:spacing w:after="0" w:line="240" w:lineRule="auto"/>
    </w:pPr>
    <w:rPr>
      <w:rFonts w:eastAsia="Times New Roman" w:cs="Times New Roman"/>
    </w:rPr>
  </w:style>
  <w:style w:type="character" w:customStyle="1" w:styleId="a8">
    <w:name w:val="Верхний колонтитул Знак"/>
    <w:basedOn w:val="a0"/>
    <w:link w:val="a7"/>
    <w:uiPriority w:val="99"/>
    <w:rsid w:val="0093715A"/>
    <w:rPr>
      <w:rFonts w:eastAsia="Times New Roman" w:cs="Times New Roman"/>
    </w:rPr>
  </w:style>
  <w:style w:type="paragraph" w:styleId="a9">
    <w:name w:val="footer"/>
    <w:basedOn w:val="a"/>
    <w:link w:val="aa"/>
    <w:uiPriority w:val="99"/>
    <w:unhideWhenUsed/>
    <w:rsid w:val="0093715A"/>
    <w:pPr>
      <w:tabs>
        <w:tab w:val="center" w:pos="4677"/>
        <w:tab w:val="right" w:pos="9355"/>
      </w:tabs>
      <w:spacing w:after="0" w:line="240" w:lineRule="auto"/>
    </w:pPr>
    <w:rPr>
      <w:rFonts w:eastAsia="Times New Roman" w:cs="Times New Roman"/>
    </w:rPr>
  </w:style>
  <w:style w:type="character" w:customStyle="1" w:styleId="aa">
    <w:name w:val="Нижний колонтитул Знак"/>
    <w:basedOn w:val="a0"/>
    <w:link w:val="a9"/>
    <w:uiPriority w:val="99"/>
    <w:rsid w:val="0093715A"/>
    <w:rPr>
      <w:rFonts w:eastAsia="Times New Roman" w:cs="Times New Roman"/>
    </w:rPr>
  </w:style>
  <w:style w:type="character" w:customStyle="1" w:styleId="10">
    <w:name w:val="Заголовок 1 Знак"/>
    <w:basedOn w:val="a0"/>
    <w:link w:val="1"/>
    <w:rsid w:val="00BD4D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D4DA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D4DAD"/>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9B94E6192EE61C1B3D4AC7FB7A84E52CBC88CE25606E65DB828A3A9336D45EF17EC4B2092FP55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9686</Words>
  <Characters>55213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Гринёва</dc:creator>
  <cp:keywords/>
  <dc:description/>
  <cp:lastModifiedBy>User</cp:lastModifiedBy>
  <cp:revision>7</cp:revision>
  <cp:lastPrinted>2020-06-05T03:40:00Z</cp:lastPrinted>
  <dcterms:created xsi:type="dcterms:W3CDTF">2020-05-13T04:07:00Z</dcterms:created>
  <dcterms:modified xsi:type="dcterms:W3CDTF">2020-06-05T03:40:00Z</dcterms:modified>
</cp:coreProperties>
</file>