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2" w:rsidRDefault="007E6652" w:rsidP="007E6652">
      <w:pPr>
        <w:jc w:val="center"/>
      </w:pPr>
      <w:r>
        <w:t>ТОМСКАЯ ОБЛАСТЬ</w:t>
      </w:r>
    </w:p>
    <w:p w:rsidR="007E6652" w:rsidRDefault="007E6652" w:rsidP="007E6652">
      <w:pPr>
        <w:jc w:val="center"/>
      </w:pPr>
      <w:r>
        <w:t>КАРГАСОКСКИЙ РАЙОН</w:t>
      </w:r>
    </w:p>
    <w:p w:rsidR="007E6652" w:rsidRDefault="007E6652" w:rsidP="007E6652">
      <w:pPr>
        <w:jc w:val="center"/>
      </w:pPr>
      <w:r>
        <w:t>МКУ «АДМИНИСТРАЦИЯ СОСНОВСКОГО СЕЛЬСКОГО ПОСЕЛЕНИЯ»</w:t>
      </w:r>
    </w:p>
    <w:p w:rsidR="007E6652" w:rsidRDefault="007E6652" w:rsidP="007E6652">
      <w:pPr>
        <w:jc w:val="center"/>
      </w:pPr>
      <w:r>
        <w:t>РАСПОРЯЖЕНИЕ</w:t>
      </w:r>
    </w:p>
    <w:p w:rsidR="007E6652" w:rsidRDefault="007E6652" w:rsidP="007E6652">
      <w:pPr>
        <w:jc w:val="center"/>
      </w:pPr>
    </w:p>
    <w:p w:rsidR="007E6652" w:rsidRDefault="007E6652" w:rsidP="007E6652">
      <w:r>
        <w:t>03.12.2013                                                                                                          № 40</w:t>
      </w:r>
    </w:p>
    <w:p w:rsidR="007E6652" w:rsidRDefault="007E6652" w:rsidP="007E6652"/>
    <w:p w:rsidR="007E6652" w:rsidRDefault="007E6652" w:rsidP="007E6652">
      <w:r>
        <w:t xml:space="preserve">Об итогах конкурса </w:t>
      </w:r>
    </w:p>
    <w:p w:rsidR="007E6652" w:rsidRDefault="007E6652" w:rsidP="007E6652">
      <w:r>
        <w:t xml:space="preserve">по благоустройству </w:t>
      </w:r>
    </w:p>
    <w:p w:rsidR="007E6652" w:rsidRDefault="007E6652" w:rsidP="007E6652">
      <w:r>
        <w:t>в с. Сосновка</w:t>
      </w:r>
      <w:r w:rsidR="00B93C9A">
        <w:t xml:space="preserve"> и п. Восток</w:t>
      </w:r>
    </w:p>
    <w:p w:rsidR="007E6652" w:rsidRDefault="007E6652" w:rsidP="007E6652"/>
    <w:p w:rsidR="007E6652" w:rsidRDefault="007E6652" w:rsidP="007E6652">
      <w:r>
        <w:t xml:space="preserve">     На основании протокола от 03.12.2013г. комиссии по благоустройству, созданной Распоряжением Главы Сосновского сельского поселения от 02.05.2012г. № 28а «О благоустройстве на территории Сосновского сельского поселения» и Распоряжения Главы Сосновского сельского поселения № 18а от 21.05.2013 «О благоустройстве на территории Сосновского сельского поселения» было определено следующее:</w:t>
      </w:r>
    </w:p>
    <w:p w:rsidR="007E6652" w:rsidRDefault="007E6652" w:rsidP="007E6652"/>
    <w:p w:rsidR="007E6652" w:rsidRDefault="002012A8" w:rsidP="007E6652">
      <w:pPr>
        <w:numPr>
          <w:ilvl w:val="0"/>
          <w:numId w:val="1"/>
        </w:numPr>
      </w:pPr>
      <w:r>
        <w:t>За образцовую усадьбу среди населения с. Сосновка наградить: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Гришаеву Нину Васильевну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Жукову Надежду Александровну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Стародубцеву Наталью Николаевну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Трей Наталью Петровну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Фатееву Татьяну Викторовну</w:t>
      </w:r>
    </w:p>
    <w:p w:rsidR="002012A8" w:rsidRDefault="002012A8" w:rsidP="002012A8">
      <w:pPr>
        <w:pStyle w:val="a4"/>
        <w:numPr>
          <w:ilvl w:val="0"/>
          <w:numId w:val="3"/>
        </w:numPr>
      </w:pPr>
      <w:r>
        <w:t>Фролову Екатерину Викторовну</w:t>
      </w:r>
    </w:p>
    <w:p w:rsidR="002012A8" w:rsidRDefault="002012A8" w:rsidP="002012A8">
      <w:pPr>
        <w:pStyle w:val="a4"/>
        <w:numPr>
          <w:ilvl w:val="0"/>
          <w:numId w:val="1"/>
        </w:numPr>
      </w:pPr>
      <w:r>
        <w:t>За образцовую усадьбу среди населения п. Восток наградить:</w:t>
      </w:r>
    </w:p>
    <w:p w:rsidR="002012A8" w:rsidRDefault="002012A8" w:rsidP="002012A8">
      <w:pPr>
        <w:pStyle w:val="a4"/>
        <w:numPr>
          <w:ilvl w:val="0"/>
          <w:numId w:val="4"/>
        </w:numPr>
      </w:pPr>
      <w:r>
        <w:t>Аксёнову Елену Владимировну</w:t>
      </w:r>
    </w:p>
    <w:p w:rsidR="002012A8" w:rsidRDefault="002012A8" w:rsidP="002012A8">
      <w:pPr>
        <w:pStyle w:val="a4"/>
        <w:numPr>
          <w:ilvl w:val="0"/>
          <w:numId w:val="4"/>
        </w:numPr>
      </w:pPr>
      <w:r>
        <w:t>Бычкова Юрия Владимировича</w:t>
      </w:r>
    </w:p>
    <w:p w:rsidR="002012A8" w:rsidRDefault="002012A8" w:rsidP="002012A8">
      <w:pPr>
        <w:pStyle w:val="a4"/>
        <w:numPr>
          <w:ilvl w:val="0"/>
          <w:numId w:val="4"/>
        </w:numPr>
      </w:pPr>
      <w:r>
        <w:t xml:space="preserve">Дивину Ларису Петровну </w:t>
      </w:r>
    </w:p>
    <w:p w:rsidR="002012A8" w:rsidRDefault="002012A8" w:rsidP="002012A8">
      <w:pPr>
        <w:pStyle w:val="a4"/>
        <w:numPr>
          <w:ilvl w:val="0"/>
          <w:numId w:val="4"/>
        </w:numPr>
      </w:pPr>
      <w:r>
        <w:t xml:space="preserve">Егорову Любовь </w:t>
      </w:r>
    </w:p>
    <w:p w:rsidR="002012A8" w:rsidRDefault="002012A8" w:rsidP="002012A8">
      <w:pPr>
        <w:pStyle w:val="a4"/>
        <w:numPr>
          <w:ilvl w:val="0"/>
          <w:numId w:val="4"/>
        </w:numPr>
      </w:pPr>
      <w:proofErr w:type="spellStart"/>
      <w:r>
        <w:t>Сливоцкую</w:t>
      </w:r>
      <w:proofErr w:type="spellEnd"/>
      <w:r>
        <w:t xml:space="preserve"> Веру Ивановну </w:t>
      </w:r>
    </w:p>
    <w:p w:rsidR="002012A8" w:rsidRDefault="002012A8" w:rsidP="002012A8">
      <w:pPr>
        <w:pStyle w:val="a4"/>
        <w:numPr>
          <w:ilvl w:val="0"/>
          <w:numId w:val="4"/>
        </w:numPr>
      </w:pPr>
      <w:proofErr w:type="spellStart"/>
      <w:r>
        <w:t>Сливоцкую</w:t>
      </w:r>
      <w:proofErr w:type="spellEnd"/>
      <w:r>
        <w:t xml:space="preserve"> Евгению Григорьевну</w:t>
      </w:r>
    </w:p>
    <w:p w:rsidR="007E6652" w:rsidRDefault="007E6652" w:rsidP="007E6652">
      <w:pPr>
        <w:numPr>
          <w:ilvl w:val="0"/>
          <w:numId w:val="1"/>
        </w:numPr>
      </w:pPr>
      <w:r>
        <w:t>Наградить вышеперечисленных лиц грамотами и денежными премиями</w:t>
      </w:r>
      <w:r w:rsidR="002012A8">
        <w:t xml:space="preserve"> в размере 1 000 (Одна тысяча) рублей</w:t>
      </w:r>
      <w:r>
        <w:t>.</w:t>
      </w:r>
    </w:p>
    <w:p w:rsidR="007E6652" w:rsidRDefault="007E6652" w:rsidP="007E6652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7E6652" w:rsidRDefault="007E6652" w:rsidP="007E6652"/>
    <w:p w:rsidR="007E6652" w:rsidRDefault="007E6652" w:rsidP="007E6652"/>
    <w:p w:rsidR="007E6652" w:rsidRDefault="007E6652" w:rsidP="007E6652">
      <w:r>
        <w:t>Глава Сосновского сельского поселения                                            Б.Л.Гришаев</w:t>
      </w:r>
    </w:p>
    <w:p w:rsidR="007E6652" w:rsidRDefault="007E6652" w:rsidP="007E6652"/>
    <w:p w:rsidR="007E6652" w:rsidRDefault="007E6652" w:rsidP="007E6652"/>
    <w:p w:rsidR="007E6652" w:rsidRDefault="007E6652" w:rsidP="007E6652"/>
    <w:p w:rsidR="00BE7633" w:rsidRDefault="00BE7633"/>
    <w:sectPr w:rsidR="00BE7633" w:rsidSect="00CB689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4ECE"/>
    <w:multiLevelType w:val="multilevel"/>
    <w:tmpl w:val="D7C88F3A"/>
    <w:lvl w:ilvl="0">
      <w:start w:val="29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8785056"/>
    <w:multiLevelType w:val="hybridMultilevel"/>
    <w:tmpl w:val="B9C2CB10"/>
    <w:lvl w:ilvl="0" w:tplc="ACBADC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DED11E5"/>
    <w:multiLevelType w:val="hybridMultilevel"/>
    <w:tmpl w:val="223CA3DC"/>
    <w:lvl w:ilvl="0" w:tplc="62CE0DF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D922EF8"/>
    <w:multiLevelType w:val="hybridMultilevel"/>
    <w:tmpl w:val="33244646"/>
    <w:lvl w:ilvl="0" w:tplc="F7F2ABE0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652"/>
    <w:rsid w:val="002012A8"/>
    <w:rsid w:val="007E6652"/>
    <w:rsid w:val="0082166F"/>
    <w:rsid w:val="008A3A06"/>
    <w:rsid w:val="00B93C9A"/>
    <w:rsid w:val="00BE7633"/>
    <w:rsid w:val="00CB689A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20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2013-12-06T08:13:00Z</cp:lastPrinted>
  <dcterms:created xsi:type="dcterms:W3CDTF">2013-12-05T10:07:00Z</dcterms:created>
  <dcterms:modified xsi:type="dcterms:W3CDTF">2013-12-06T08:13:00Z</dcterms:modified>
</cp:coreProperties>
</file>